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jc w:val="center"/>
        <w:tblLook w:val="01E0" w:firstRow="1" w:lastRow="1" w:firstColumn="1" w:lastColumn="1" w:noHBand="0" w:noVBand="0"/>
      </w:tblPr>
      <w:tblGrid>
        <w:gridCol w:w="3544"/>
        <w:gridCol w:w="5788"/>
      </w:tblGrid>
      <w:tr w:rsidR="002574D5" w:rsidRPr="004B1652" w14:paraId="4679716C" w14:textId="77777777" w:rsidTr="007E05BC">
        <w:trPr>
          <w:trHeight w:val="851"/>
          <w:jc w:val="center"/>
        </w:trPr>
        <w:tc>
          <w:tcPr>
            <w:tcW w:w="3544" w:type="dxa"/>
          </w:tcPr>
          <w:p w14:paraId="288DC74A" w14:textId="77777777" w:rsidR="00834033" w:rsidRPr="004B1652" w:rsidRDefault="00834033" w:rsidP="007E05BC">
            <w:pPr>
              <w:jc w:val="center"/>
              <w:rPr>
                <w:b/>
                <w:sz w:val="26"/>
                <w:szCs w:val="26"/>
              </w:rPr>
            </w:pPr>
            <w:r w:rsidRPr="004B1652">
              <w:rPr>
                <w:b/>
                <w:sz w:val="26"/>
                <w:szCs w:val="26"/>
              </w:rPr>
              <w:t>ỦY BAN NHÂN DÂN</w:t>
            </w:r>
          </w:p>
          <w:p w14:paraId="62231967" w14:textId="3775BBBD" w:rsidR="00834033" w:rsidRPr="004B1652" w:rsidRDefault="00834033" w:rsidP="000B35AA">
            <w:pPr>
              <w:jc w:val="center"/>
              <w:rPr>
                <w:b/>
                <w:sz w:val="26"/>
                <w:szCs w:val="26"/>
              </w:rPr>
            </w:pPr>
            <w:r w:rsidRPr="004B1652">
              <w:rPr>
                <w:b/>
                <w:noProof/>
                <w:sz w:val="26"/>
                <w:szCs w:val="26"/>
              </w:rPr>
              <mc:AlternateContent>
                <mc:Choice Requires="wps">
                  <w:drawing>
                    <wp:anchor distT="0" distB="0" distL="114300" distR="114300" simplePos="0" relativeHeight="251659264" behindDoc="0" locked="0" layoutInCell="1" allowOverlap="1" wp14:anchorId="48CBED28" wp14:editId="313C6170">
                      <wp:simplePos x="0" y="0"/>
                      <wp:positionH relativeFrom="column">
                        <wp:posOffset>690880</wp:posOffset>
                      </wp:positionH>
                      <wp:positionV relativeFrom="paragraph">
                        <wp:posOffset>227330</wp:posOffset>
                      </wp:positionV>
                      <wp:extent cx="800100" cy="0"/>
                      <wp:effectExtent l="12700" t="6985" r="6350"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2F1B0E1E"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7.9pt" to="11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"/>
                  </w:pict>
                </mc:Fallback>
              </mc:AlternateContent>
            </w:r>
            <w:r w:rsidR="00351AE5">
              <w:rPr>
                <w:b/>
                <w:noProof/>
                <w:sz w:val="26"/>
                <w:szCs w:val="26"/>
              </w:rPr>
              <w:t>PHƯỜNG HƯƠNG VÂN</w:t>
            </w:r>
          </w:p>
        </w:tc>
        <w:tc>
          <w:tcPr>
            <w:tcW w:w="5788" w:type="dxa"/>
          </w:tcPr>
          <w:p w14:paraId="7792751B" w14:textId="5B729507" w:rsidR="00834033" w:rsidRPr="004B1652" w:rsidRDefault="00834033" w:rsidP="00462ACF">
            <w:pPr>
              <w:ind w:left="78" w:right="4"/>
              <w:jc w:val="center"/>
              <w:rPr>
                <w:b/>
                <w:sz w:val="26"/>
                <w:szCs w:val="26"/>
              </w:rPr>
            </w:pPr>
            <w:r w:rsidRPr="004B1652">
              <w:rPr>
                <w:b/>
                <w:sz w:val="26"/>
                <w:szCs w:val="26"/>
              </w:rPr>
              <w:t>CỘNG HÒA XÃ HỘI CHỦ NGHĨA VIỆT NAM</w:t>
            </w:r>
          </w:p>
          <w:p w14:paraId="48A39434" w14:textId="0E94B42A" w:rsidR="00834033" w:rsidRPr="004B1652" w:rsidRDefault="00834033" w:rsidP="00462ACF">
            <w:pPr>
              <w:ind w:left="78" w:right="4"/>
              <w:jc w:val="center"/>
              <w:rPr>
                <w:b/>
                <w:sz w:val="26"/>
                <w:szCs w:val="26"/>
              </w:rPr>
            </w:pPr>
            <w:r w:rsidRPr="004B1652">
              <w:rPr>
                <w:noProof/>
                <w:sz w:val="28"/>
                <w:szCs w:val="26"/>
              </w:rPr>
              <mc:AlternateContent>
                <mc:Choice Requires="wps">
                  <w:drawing>
                    <wp:anchor distT="0" distB="0" distL="114300" distR="114300" simplePos="0" relativeHeight="251660288" behindDoc="0" locked="0" layoutInCell="1" allowOverlap="1" wp14:anchorId="5255E528" wp14:editId="30C89BBF">
                      <wp:simplePos x="0" y="0"/>
                      <wp:positionH relativeFrom="column">
                        <wp:posOffset>722299</wp:posOffset>
                      </wp:positionH>
                      <wp:positionV relativeFrom="paragraph">
                        <wp:posOffset>259715</wp:posOffset>
                      </wp:positionV>
                      <wp:extent cx="2149475" cy="0"/>
                      <wp:effectExtent l="0" t="0" r="2222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43CE9DDA"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0.45pt" to="226.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"/>
                  </w:pict>
                </mc:Fallback>
              </mc:AlternateContent>
            </w:r>
            <w:r w:rsidRPr="004B1652">
              <w:rPr>
                <w:b/>
                <w:sz w:val="28"/>
                <w:szCs w:val="26"/>
              </w:rPr>
              <w:t>Độc lập - Tự do - Hạnh phúc</w:t>
            </w:r>
          </w:p>
        </w:tc>
      </w:tr>
      <w:tr w:rsidR="002574D5" w:rsidRPr="004B1652" w14:paraId="2513B6C6" w14:textId="77777777" w:rsidTr="007E05BC">
        <w:trPr>
          <w:jc w:val="center"/>
        </w:trPr>
        <w:tc>
          <w:tcPr>
            <w:tcW w:w="3544" w:type="dxa"/>
          </w:tcPr>
          <w:p w14:paraId="3C01109B" w14:textId="3C7A30FE" w:rsidR="00834033" w:rsidRPr="004B1652" w:rsidRDefault="00834033" w:rsidP="00C105BC">
            <w:pPr>
              <w:spacing w:before="60"/>
              <w:jc w:val="center"/>
              <w:rPr>
                <w:b/>
                <w:sz w:val="26"/>
                <w:szCs w:val="26"/>
              </w:rPr>
            </w:pPr>
            <w:r w:rsidRPr="004B1652">
              <w:rPr>
                <w:sz w:val="26"/>
                <w:szCs w:val="26"/>
              </w:rPr>
              <w:t>Số:</w:t>
            </w:r>
            <w:r w:rsidR="00C105BC">
              <w:rPr>
                <w:sz w:val="26"/>
                <w:szCs w:val="26"/>
              </w:rPr>
              <w:t xml:space="preserve"> 33</w:t>
            </w:r>
            <w:r w:rsidR="00805A5E" w:rsidRPr="004B1652">
              <w:rPr>
                <w:sz w:val="26"/>
                <w:szCs w:val="26"/>
              </w:rPr>
              <w:t xml:space="preserve"> </w:t>
            </w:r>
            <w:r w:rsidRPr="004B1652">
              <w:rPr>
                <w:sz w:val="26"/>
                <w:szCs w:val="26"/>
              </w:rPr>
              <w:t>/</w:t>
            </w:r>
            <w:r w:rsidR="00126F62" w:rsidRPr="004B1652">
              <w:rPr>
                <w:sz w:val="26"/>
                <w:szCs w:val="26"/>
              </w:rPr>
              <w:t>KH</w:t>
            </w:r>
            <w:r w:rsidRPr="004B1652">
              <w:rPr>
                <w:sz w:val="26"/>
                <w:szCs w:val="26"/>
              </w:rPr>
              <w:t>-UBND</w:t>
            </w:r>
          </w:p>
        </w:tc>
        <w:tc>
          <w:tcPr>
            <w:tcW w:w="5788" w:type="dxa"/>
          </w:tcPr>
          <w:p w14:paraId="0FE6D205" w14:textId="3EAAE410" w:rsidR="00834033" w:rsidRPr="004B1652" w:rsidRDefault="0010109D" w:rsidP="00820D19">
            <w:pPr>
              <w:spacing w:before="60"/>
              <w:ind w:left="78" w:right="4"/>
              <w:jc w:val="center"/>
              <w:rPr>
                <w:b/>
                <w:sz w:val="26"/>
                <w:szCs w:val="26"/>
              </w:rPr>
            </w:pPr>
            <w:r>
              <w:rPr>
                <w:i/>
                <w:sz w:val="26"/>
                <w:szCs w:val="26"/>
              </w:rPr>
              <w:t xml:space="preserve">      </w:t>
            </w:r>
            <w:r w:rsidR="00C105BC">
              <w:rPr>
                <w:i/>
                <w:sz w:val="26"/>
                <w:szCs w:val="26"/>
              </w:rPr>
              <w:t>Hương Vân</w:t>
            </w:r>
            <w:r w:rsidR="00834033" w:rsidRPr="004B1652">
              <w:rPr>
                <w:i/>
                <w:sz w:val="26"/>
                <w:szCs w:val="26"/>
              </w:rPr>
              <w:t>, ngày</w:t>
            </w:r>
            <w:r w:rsidR="00820D19">
              <w:rPr>
                <w:i/>
                <w:sz w:val="26"/>
                <w:szCs w:val="26"/>
              </w:rPr>
              <w:t xml:space="preserve"> 09</w:t>
            </w:r>
            <w:bookmarkStart w:id="0" w:name="_GoBack"/>
            <w:bookmarkEnd w:id="0"/>
            <w:r>
              <w:rPr>
                <w:i/>
                <w:sz w:val="26"/>
                <w:szCs w:val="26"/>
              </w:rPr>
              <w:t xml:space="preserve"> </w:t>
            </w:r>
            <w:r w:rsidR="00DA6AAE">
              <w:rPr>
                <w:i/>
                <w:sz w:val="26"/>
                <w:szCs w:val="26"/>
              </w:rPr>
              <w:t xml:space="preserve">tháng  01 </w:t>
            </w:r>
            <w:r w:rsidR="00834033" w:rsidRPr="004B1652">
              <w:rPr>
                <w:i/>
                <w:sz w:val="26"/>
                <w:szCs w:val="26"/>
              </w:rPr>
              <w:t xml:space="preserve"> năm 202</w:t>
            </w:r>
            <w:r w:rsidR="00DA6AAE">
              <w:rPr>
                <w:i/>
                <w:sz w:val="26"/>
                <w:szCs w:val="26"/>
              </w:rPr>
              <w:t>4</w:t>
            </w:r>
          </w:p>
        </w:tc>
      </w:tr>
    </w:tbl>
    <w:p w14:paraId="0057A32C" w14:textId="77777777" w:rsidR="00834033" w:rsidRPr="004B1652" w:rsidRDefault="00834033" w:rsidP="00462ACF">
      <w:pPr>
        <w:jc w:val="center"/>
        <w:rPr>
          <w:b/>
          <w:sz w:val="28"/>
          <w:szCs w:val="28"/>
        </w:rPr>
      </w:pPr>
    </w:p>
    <w:p w14:paraId="13014A4C" w14:textId="3FECAD34" w:rsidR="004C1321" w:rsidRPr="001E74CF" w:rsidRDefault="004C1321" w:rsidP="00462ACF">
      <w:pPr>
        <w:jc w:val="center"/>
        <w:rPr>
          <w:b/>
          <w:sz w:val="28"/>
          <w:szCs w:val="28"/>
        </w:rPr>
      </w:pPr>
      <w:r w:rsidRPr="001E74CF">
        <w:rPr>
          <w:b/>
          <w:sz w:val="28"/>
          <w:szCs w:val="28"/>
        </w:rPr>
        <w:t>KẾ HOẠCH</w:t>
      </w:r>
    </w:p>
    <w:p w14:paraId="6CD1E336" w14:textId="37B10D3E" w:rsidR="00834033" w:rsidRPr="001E74CF" w:rsidRDefault="000F6511" w:rsidP="00462ACF">
      <w:pPr>
        <w:jc w:val="center"/>
        <w:rPr>
          <w:b/>
          <w:sz w:val="28"/>
          <w:szCs w:val="28"/>
        </w:rPr>
      </w:pPr>
      <w:r w:rsidRPr="001E74CF">
        <w:rPr>
          <w:b/>
          <w:sz w:val="28"/>
          <w:szCs w:val="28"/>
        </w:rPr>
        <w:t>R</w:t>
      </w:r>
      <w:r w:rsidR="00834033" w:rsidRPr="001E74CF">
        <w:rPr>
          <w:b/>
          <w:sz w:val="28"/>
          <w:szCs w:val="28"/>
        </w:rPr>
        <w:t>à soát, đánh giá thủ tục hành chính năm 202</w:t>
      </w:r>
      <w:r w:rsidR="001737AC" w:rsidRPr="001E74CF">
        <w:rPr>
          <w:b/>
          <w:sz w:val="28"/>
          <w:szCs w:val="28"/>
        </w:rPr>
        <w:t>4</w:t>
      </w:r>
    </w:p>
    <w:p w14:paraId="1E55E562" w14:textId="5424D058" w:rsidR="0010109D" w:rsidRPr="001E74CF" w:rsidRDefault="0010109D" w:rsidP="00462ACF">
      <w:pPr>
        <w:jc w:val="center"/>
        <w:rPr>
          <w:b/>
          <w:sz w:val="28"/>
          <w:szCs w:val="28"/>
        </w:rPr>
      </w:pPr>
      <w:r w:rsidRPr="001E74CF">
        <w:rPr>
          <w:b/>
          <w:sz w:val="28"/>
          <w:szCs w:val="28"/>
        </w:rPr>
        <w:t xml:space="preserve">trên địa bàn </w:t>
      </w:r>
      <w:r w:rsidR="00351AE5">
        <w:rPr>
          <w:b/>
          <w:sz w:val="28"/>
          <w:szCs w:val="28"/>
        </w:rPr>
        <w:t>phường Hương Vân</w:t>
      </w:r>
    </w:p>
    <w:p w14:paraId="19850EBC" w14:textId="3CEBBB08" w:rsidR="00126F62" w:rsidRPr="004B1652" w:rsidRDefault="00126F62" w:rsidP="00462ACF">
      <w:pPr>
        <w:jc w:val="center"/>
        <w:rPr>
          <w:b/>
          <w:spacing w:val="3"/>
          <w:sz w:val="28"/>
          <w:szCs w:val="28"/>
        </w:rPr>
      </w:pPr>
      <w:r w:rsidRPr="004B1652">
        <w:rPr>
          <w:b/>
          <w:noProof/>
          <w:sz w:val="26"/>
          <w:szCs w:val="26"/>
        </w:rPr>
        <mc:AlternateContent>
          <mc:Choice Requires="wps">
            <w:drawing>
              <wp:anchor distT="0" distB="0" distL="114300" distR="114300" simplePos="0" relativeHeight="251670528" behindDoc="0" locked="0" layoutInCell="1" allowOverlap="1" wp14:anchorId="229E54E2" wp14:editId="78C8D758">
                <wp:simplePos x="0" y="0"/>
                <wp:positionH relativeFrom="column">
                  <wp:posOffset>2072005</wp:posOffset>
                </wp:positionH>
                <wp:positionV relativeFrom="paragraph">
                  <wp:posOffset>17780</wp:posOffset>
                </wp:positionV>
                <wp:extent cx="1590675" cy="0"/>
                <wp:effectExtent l="0" t="0" r="28575" b="19050"/>
                <wp:wrapNone/>
                <wp:docPr id="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86D4F4" id="Đường nối Thẳng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1.4pt" to="28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"/>
            </w:pict>
          </mc:Fallback>
        </mc:AlternateContent>
      </w:r>
    </w:p>
    <w:p w14:paraId="32FCA1E9" w14:textId="0F97FC64" w:rsidR="00E33779" w:rsidRPr="00DC1B02" w:rsidRDefault="00244450" w:rsidP="00F735C5">
      <w:pPr>
        <w:spacing w:before="120" w:after="120"/>
        <w:ind w:firstLine="567"/>
        <w:jc w:val="both"/>
        <w:rPr>
          <w:spacing w:val="3"/>
          <w:sz w:val="28"/>
          <w:szCs w:val="28"/>
        </w:rPr>
      </w:pPr>
      <w:r w:rsidRPr="00DC1B02">
        <w:rPr>
          <w:iCs/>
          <w:sz w:val="28"/>
          <w:szCs w:val="28"/>
        </w:rPr>
        <w:t xml:space="preserve">Thực hiện Kế hoạch số </w:t>
      </w:r>
      <w:r w:rsidRPr="00DC1B02">
        <w:rPr>
          <w:sz w:val="28"/>
          <w:szCs w:val="28"/>
        </w:rPr>
        <w:t xml:space="preserve">438/KH-UBND, ngày 31/12/2023 của UBND tỉnh về việc </w:t>
      </w:r>
      <w:r w:rsidR="0052527E">
        <w:rPr>
          <w:spacing w:val="3"/>
          <w:sz w:val="28"/>
          <w:szCs w:val="28"/>
        </w:rPr>
        <w:t>r</w:t>
      </w:r>
      <w:r w:rsidRPr="00DC1B02">
        <w:rPr>
          <w:spacing w:val="3"/>
          <w:sz w:val="28"/>
          <w:szCs w:val="28"/>
        </w:rPr>
        <w:t>à soát, đánh giá thủ tục hành chính năm 2024 t</w:t>
      </w:r>
      <w:r w:rsidR="004B5B7C">
        <w:rPr>
          <w:spacing w:val="3"/>
          <w:sz w:val="28"/>
          <w:szCs w:val="28"/>
        </w:rPr>
        <w:t xml:space="preserve">rên địa bàn tỉnh Thừa Thiên Huế; Kế hoạch số 65/KH-UBND ngày 08/01/2024 của UBND thị xã rà soát, đánh giá thủ tục hành chính năm 2024 trên địa bàn thị xã Hương Trà, </w:t>
      </w:r>
      <w:r w:rsidR="00126F62" w:rsidRPr="00DC1B02">
        <w:rPr>
          <w:iCs/>
          <w:sz w:val="28"/>
          <w:szCs w:val="28"/>
          <w:lang w:val="pt-BR"/>
        </w:rPr>
        <w:t xml:space="preserve">Ủy ban nhân dân </w:t>
      </w:r>
      <w:r w:rsidR="004B5B7C">
        <w:rPr>
          <w:iCs/>
          <w:sz w:val="28"/>
          <w:szCs w:val="28"/>
          <w:lang w:val="pt-BR"/>
        </w:rPr>
        <w:t>phường Hương Vân</w:t>
      </w:r>
      <w:r w:rsidR="00126F62" w:rsidRPr="00DC1B02">
        <w:rPr>
          <w:iCs/>
          <w:sz w:val="28"/>
          <w:szCs w:val="28"/>
          <w:lang w:val="pt-BR"/>
        </w:rPr>
        <w:t xml:space="preserve"> ban hành Kế hoạch rà soát, đánh giá thủ tục hành chính trên địa bàn </w:t>
      </w:r>
      <w:r w:rsidR="004B5B7C">
        <w:rPr>
          <w:iCs/>
          <w:sz w:val="28"/>
          <w:szCs w:val="28"/>
          <w:lang w:val="pt-BR"/>
        </w:rPr>
        <w:t>phường Hương Vân</w:t>
      </w:r>
      <w:r w:rsidR="00AF6FB3">
        <w:rPr>
          <w:iCs/>
          <w:sz w:val="28"/>
          <w:szCs w:val="28"/>
          <w:lang w:val="pt-BR"/>
        </w:rPr>
        <w:t xml:space="preserve"> năm </w:t>
      </w:r>
      <w:r w:rsidR="00126F62" w:rsidRPr="00DC1B02">
        <w:rPr>
          <w:iCs/>
          <w:sz w:val="28"/>
          <w:szCs w:val="28"/>
          <w:lang w:val="pt-BR"/>
        </w:rPr>
        <w:t>202</w:t>
      </w:r>
      <w:r w:rsidR="001122AC" w:rsidRPr="00DC1B02">
        <w:rPr>
          <w:iCs/>
          <w:sz w:val="28"/>
          <w:szCs w:val="28"/>
          <w:lang w:val="pt-BR"/>
        </w:rPr>
        <w:t>4</w:t>
      </w:r>
      <w:r w:rsidR="00126F62" w:rsidRPr="00DC1B02">
        <w:rPr>
          <w:iCs/>
          <w:sz w:val="28"/>
          <w:szCs w:val="28"/>
          <w:lang w:val="pt-BR"/>
        </w:rPr>
        <w:t xml:space="preserve"> với nội dung cụ thể như sau:</w:t>
      </w:r>
    </w:p>
    <w:p w14:paraId="19EB0725" w14:textId="77777777" w:rsidR="005C0D3A" w:rsidRPr="004B1652" w:rsidRDefault="005C0D3A" w:rsidP="00F735C5">
      <w:pPr>
        <w:widowControl w:val="0"/>
        <w:spacing w:before="120" w:after="120"/>
        <w:ind w:firstLine="567"/>
        <w:jc w:val="both"/>
        <w:rPr>
          <w:b/>
          <w:sz w:val="28"/>
          <w:szCs w:val="28"/>
          <w:lang w:val="pt-BR"/>
        </w:rPr>
      </w:pPr>
      <w:r w:rsidRPr="004B1652">
        <w:rPr>
          <w:b/>
          <w:sz w:val="28"/>
          <w:szCs w:val="28"/>
          <w:lang w:val="pt-BR"/>
        </w:rPr>
        <w:t>I. MỤC ĐÍCH, YÊU CẦU, PHẠM VI</w:t>
      </w:r>
    </w:p>
    <w:p w14:paraId="687DD8FA" w14:textId="69F9FD22" w:rsidR="005C0D3A" w:rsidRPr="004B1652" w:rsidRDefault="005C0D3A" w:rsidP="00F735C5">
      <w:pPr>
        <w:widowControl w:val="0"/>
        <w:tabs>
          <w:tab w:val="left" w:pos="3720"/>
        </w:tabs>
        <w:spacing w:before="120" w:after="120"/>
        <w:ind w:firstLine="567"/>
        <w:jc w:val="both"/>
        <w:rPr>
          <w:b/>
          <w:sz w:val="28"/>
          <w:szCs w:val="28"/>
          <w:lang w:val="pt-BR"/>
        </w:rPr>
      </w:pPr>
      <w:r w:rsidRPr="004B1652">
        <w:rPr>
          <w:b/>
          <w:sz w:val="28"/>
          <w:szCs w:val="28"/>
          <w:lang w:val="pt-BR"/>
        </w:rPr>
        <w:t>1. Mục đích</w:t>
      </w:r>
      <w:r w:rsidR="00244450">
        <w:rPr>
          <w:b/>
          <w:sz w:val="28"/>
          <w:szCs w:val="28"/>
          <w:lang w:val="pt-BR"/>
        </w:rPr>
        <w:tab/>
      </w:r>
    </w:p>
    <w:p w14:paraId="3EF9D40C" w14:textId="5E0A5912" w:rsidR="005C0D3A" w:rsidRPr="004B1652" w:rsidRDefault="005C0D3A" w:rsidP="00F735C5">
      <w:pPr>
        <w:widowControl w:val="0"/>
        <w:spacing w:before="120" w:after="120"/>
        <w:ind w:firstLine="567"/>
        <w:jc w:val="both"/>
        <w:rPr>
          <w:sz w:val="28"/>
          <w:szCs w:val="28"/>
          <w:lang w:val="pt-BR"/>
        </w:rPr>
      </w:pPr>
      <w:r w:rsidRPr="004B1652">
        <w:rPr>
          <w:sz w:val="28"/>
          <w:szCs w:val="28"/>
          <w:lang w:val="pt-BR"/>
        </w:rPr>
        <w:t xml:space="preserve">a) Thực hiện có hiệu quả </w:t>
      </w:r>
      <w:r w:rsidR="001602AD" w:rsidRPr="004B1652">
        <w:rPr>
          <w:iCs/>
          <w:sz w:val="28"/>
          <w:szCs w:val="28"/>
          <w:lang w:val="pt-BR"/>
        </w:rPr>
        <w:t>Chỉ thị số 27/CT-TTg ngày 27/10/2023 của Thủ tướng về t</w:t>
      </w:r>
      <w:r w:rsidR="001602AD" w:rsidRPr="004B1652">
        <w:rPr>
          <w:sz w:val="28"/>
          <w:szCs w:val="28"/>
          <w:shd w:val="clear" w:color="auto" w:fill="FFFFFF"/>
        </w:rPr>
        <w:t>iếp tục đẩy mạnh các giải pháp cải cách và nâng cao hiệu quả giải quyết thủ tục hành chính, cung cấp dịch vụ công phục vụ người dân, doanh nghiệp</w:t>
      </w:r>
      <w:r w:rsidRPr="004B1652">
        <w:rPr>
          <w:sz w:val="28"/>
          <w:szCs w:val="28"/>
          <w:lang w:val="pt-BR"/>
        </w:rPr>
        <w:t>.</w:t>
      </w:r>
    </w:p>
    <w:p w14:paraId="1148B969" w14:textId="77777777" w:rsidR="005C0D3A" w:rsidRPr="004B1652" w:rsidRDefault="005C0D3A" w:rsidP="00F735C5">
      <w:pPr>
        <w:widowControl w:val="0"/>
        <w:spacing w:before="120" w:after="120"/>
        <w:ind w:firstLine="567"/>
        <w:jc w:val="both"/>
        <w:rPr>
          <w:sz w:val="28"/>
          <w:szCs w:val="28"/>
          <w:lang w:val="pt-BR"/>
        </w:rPr>
      </w:pPr>
      <w:r w:rsidRPr="004B1652">
        <w:rPr>
          <w:sz w:val="28"/>
          <w:szCs w:val="28"/>
          <w:lang w:val="pt-BR"/>
        </w:rPr>
        <w:t>b) Nâng cao chất lượng phục vụ trong giải quyết thủ tục hành chính theo hướng không theo địa giới hành chính, giảm chi phí và tạo thuận lợi cho cá nhân, tổ chức.</w:t>
      </w:r>
    </w:p>
    <w:p w14:paraId="2DFDBDF3" w14:textId="77777777" w:rsidR="005C0D3A" w:rsidRPr="004B1652" w:rsidRDefault="005C0D3A" w:rsidP="00F735C5">
      <w:pPr>
        <w:widowControl w:val="0"/>
        <w:shd w:val="clear" w:color="auto" w:fill="FFFFFF"/>
        <w:spacing w:before="120" w:after="120"/>
        <w:ind w:firstLine="567"/>
        <w:jc w:val="both"/>
        <w:rPr>
          <w:b/>
          <w:sz w:val="28"/>
          <w:szCs w:val="28"/>
        </w:rPr>
      </w:pPr>
      <w:r w:rsidRPr="004B1652">
        <w:rPr>
          <w:sz w:val="28"/>
          <w:szCs w:val="28"/>
          <w:lang w:val="pt-BR"/>
        </w:rPr>
        <w:t xml:space="preserve">c) Kịp thời phát hiện những nội dung bất cập, vướng mắc, rườm rà, chồng chéo, không phù hợp </w:t>
      </w:r>
      <w:r w:rsidRPr="004B1652">
        <w:rPr>
          <w:sz w:val="28"/>
          <w:szCs w:val="28"/>
          <w:lang w:val="vi-VN"/>
        </w:rPr>
        <w:t xml:space="preserve">đang gây khó khăn, cản trở </w:t>
      </w:r>
      <w:r w:rsidRPr="004B1652">
        <w:rPr>
          <w:sz w:val="28"/>
          <w:szCs w:val="28"/>
          <w:lang w:val="pt-BR"/>
        </w:rPr>
        <w:t xml:space="preserve">của thủ tục hành chính </w:t>
      </w:r>
      <w:r w:rsidRPr="004B1652">
        <w:rPr>
          <w:sz w:val="28"/>
          <w:szCs w:val="28"/>
          <w:lang w:val="vi-VN"/>
        </w:rPr>
        <w:t>trong quá trình giải quyết công việc cho cá nhân, tổ chức, doanh nghiệp</w:t>
      </w:r>
      <w:r w:rsidRPr="004B1652">
        <w:rPr>
          <w:sz w:val="28"/>
          <w:szCs w:val="28"/>
        </w:rPr>
        <w:t xml:space="preserve"> </w:t>
      </w:r>
      <w:r w:rsidRPr="004B1652">
        <w:rPr>
          <w:sz w:val="28"/>
          <w:szCs w:val="28"/>
          <w:lang w:val="pt-BR"/>
        </w:rPr>
        <w:t xml:space="preserve">nhằm kịp thời sửa đổi, bổ sung hoặc kiến nghị các Bộ, Ngành trung ương </w:t>
      </w:r>
      <w:r w:rsidRPr="004B1652">
        <w:rPr>
          <w:sz w:val="28"/>
          <w:szCs w:val="28"/>
          <w:lang w:val="vi-VN"/>
        </w:rPr>
        <w:t>xem xét sửa đổi, bổ sung, thay thế, bãi bỏ hoặc hủy bỏ</w:t>
      </w:r>
      <w:r w:rsidRPr="004B1652">
        <w:rPr>
          <w:sz w:val="28"/>
          <w:szCs w:val="28"/>
        </w:rPr>
        <w:t>.</w:t>
      </w:r>
    </w:p>
    <w:p w14:paraId="7A6CCDB8" w14:textId="77777777" w:rsidR="005C0D3A" w:rsidRPr="004B1652" w:rsidRDefault="005C0D3A" w:rsidP="00F735C5">
      <w:pPr>
        <w:widowControl w:val="0"/>
        <w:shd w:val="clear" w:color="auto" w:fill="FFFFFF"/>
        <w:spacing w:before="120" w:after="120"/>
        <w:ind w:firstLine="567"/>
        <w:jc w:val="both"/>
        <w:rPr>
          <w:sz w:val="28"/>
          <w:szCs w:val="28"/>
          <w:lang w:val="pt-BR"/>
        </w:rPr>
      </w:pPr>
      <w:r w:rsidRPr="004B1652">
        <w:rPr>
          <w:b/>
          <w:sz w:val="28"/>
          <w:szCs w:val="28"/>
          <w:lang w:val="pt-BR"/>
        </w:rPr>
        <w:t>2. Yêu cầu</w:t>
      </w:r>
      <w:r w:rsidRPr="004B1652">
        <w:rPr>
          <w:sz w:val="28"/>
          <w:szCs w:val="28"/>
          <w:lang w:val="pt-BR"/>
        </w:rPr>
        <w:t xml:space="preserve"> </w:t>
      </w:r>
    </w:p>
    <w:p w14:paraId="3B1CFFC2" w14:textId="77777777" w:rsidR="005C0D3A" w:rsidRPr="004B1652" w:rsidRDefault="005C0D3A" w:rsidP="00F735C5">
      <w:pPr>
        <w:widowControl w:val="0"/>
        <w:shd w:val="clear" w:color="auto" w:fill="FFFFFF"/>
        <w:spacing w:before="120" w:after="120"/>
        <w:ind w:firstLine="567"/>
        <w:jc w:val="both"/>
        <w:rPr>
          <w:sz w:val="28"/>
          <w:szCs w:val="28"/>
          <w:lang w:val="pt-BR"/>
        </w:rPr>
      </w:pPr>
      <w:r w:rsidRPr="004B1652">
        <w:rPr>
          <w:sz w:val="28"/>
          <w:szCs w:val="28"/>
          <w:lang w:val="pt-BR"/>
        </w:rPr>
        <w:t>a) Việc rà soát, đơn giản hoá thủ tục hành chính phải được tiến hành một cách đồng bộ, hiệu quả, đầy đủ, đúng thời gian, đúng các nhóm, lĩnh vực, nội dung được yêu cầu.</w:t>
      </w:r>
    </w:p>
    <w:p w14:paraId="628C8F50" w14:textId="77777777" w:rsidR="005C0D3A" w:rsidRPr="004B1652" w:rsidRDefault="005C0D3A" w:rsidP="00F735C5">
      <w:pPr>
        <w:widowControl w:val="0"/>
        <w:shd w:val="clear" w:color="auto" w:fill="FFFFFF"/>
        <w:spacing w:before="120" w:after="120"/>
        <w:ind w:firstLine="567"/>
        <w:jc w:val="both"/>
        <w:rPr>
          <w:sz w:val="28"/>
          <w:szCs w:val="28"/>
          <w:lang w:val="pt-BR"/>
        </w:rPr>
      </w:pPr>
      <w:r w:rsidRPr="004B1652">
        <w:rPr>
          <w:sz w:val="28"/>
          <w:szCs w:val="28"/>
          <w:lang w:val="pt-BR"/>
        </w:rPr>
        <w:t>b) Các phương án kiến nghị đơn giản hóa thủ tục hành chính phải có tính khả thi, kịp thời kiến nghị UBND tỉnh, các Bộ, ngành sửa đổi, bổ sung hoặc bãi bỏ những thủ tục hành chính không phù hợp, đảm bảo thống nhất trong quá trình thực hiện.</w:t>
      </w:r>
    </w:p>
    <w:p w14:paraId="4562E819" w14:textId="77777777" w:rsidR="005C0D3A" w:rsidRPr="004B1652" w:rsidRDefault="005C0D3A" w:rsidP="00F735C5">
      <w:pPr>
        <w:widowControl w:val="0"/>
        <w:shd w:val="clear" w:color="auto" w:fill="FFFFFF"/>
        <w:spacing w:before="120" w:after="120"/>
        <w:ind w:firstLine="567"/>
        <w:jc w:val="both"/>
        <w:rPr>
          <w:sz w:val="28"/>
          <w:szCs w:val="28"/>
          <w:lang w:val="pt-BR"/>
        </w:rPr>
      </w:pPr>
      <w:r w:rsidRPr="004B1652">
        <w:rPr>
          <w:sz w:val="28"/>
          <w:szCs w:val="28"/>
          <w:lang w:val="pt-BR"/>
        </w:rPr>
        <w:t xml:space="preserve">c) Tăng cường ứng dụng công nghệ thông tin, đổi mới việc thực hiện cơ chế một cửa, một cửa liên thông trong giải quyết thủ tục hành chính theo hướng nâng cao chất lượng phục vụ, không theo địa giới hành chính. Bám sát các nội </w:t>
      </w:r>
      <w:r w:rsidRPr="004B1652">
        <w:rPr>
          <w:sz w:val="28"/>
          <w:szCs w:val="28"/>
          <w:lang w:val="pt-BR"/>
        </w:rPr>
        <w:lastRenderedPageBreak/>
        <w:t>dung của các thủ tục hành chính đã được công bố, thiết lập dịch vụ công trên Hệ thống thông tin giải quyết thủ tục hành chính tỉnh.</w:t>
      </w:r>
    </w:p>
    <w:p w14:paraId="7E6EE078" w14:textId="77777777" w:rsidR="005C0D3A" w:rsidRPr="004B1652" w:rsidRDefault="005C0D3A" w:rsidP="00F735C5">
      <w:pPr>
        <w:widowControl w:val="0"/>
        <w:shd w:val="clear" w:color="auto" w:fill="FFFFFF"/>
        <w:spacing w:before="120" w:after="120"/>
        <w:ind w:firstLine="567"/>
        <w:jc w:val="both"/>
        <w:rPr>
          <w:sz w:val="28"/>
          <w:szCs w:val="28"/>
          <w:lang w:val="pt-BR"/>
        </w:rPr>
      </w:pPr>
      <w:r w:rsidRPr="004B1652">
        <w:rPr>
          <w:sz w:val="28"/>
          <w:szCs w:val="28"/>
          <w:lang w:val="pt-BR"/>
        </w:rPr>
        <w:t>d) Khuyến khích rà soát, đơn giản hoá thủ tục hành chính từ thực tiễn sử dụng, thao tác trên Hệ thống để kiến nghị, phản ánh, đề xuất</w:t>
      </w:r>
      <w:r w:rsidRPr="004B1652">
        <w:rPr>
          <w:sz w:val="28"/>
          <w:szCs w:val="28"/>
          <w:lang w:val="vi-VN"/>
        </w:rPr>
        <w:t xml:space="preserve"> sửa đổi, bổ sung, thay thế, bãi bỏ hoặc hủy bỏ</w:t>
      </w:r>
      <w:r w:rsidRPr="004B1652">
        <w:rPr>
          <w:sz w:val="28"/>
          <w:szCs w:val="28"/>
        </w:rPr>
        <w:t xml:space="preserve"> thủ tục hành chính</w:t>
      </w:r>
      <w:r w:rsidRPr="004B1652">
        <w:rPr>
          <w:sz w:val="28"/>
          <w:szCs w:val="28"/>
          <w:lang w:val="pt-BR"/>
        </w:rPr>
        <w:t>.</w:t>
      </w:r>
    </w:p>
    <w:p w14:paraId="7EA6502E" w14:textId="77777777" w:rsidR="005C0D3A" w:rsidRPr="004B1652" w:rsidRDefault="005C0D3A" w:rsidP="00F735C5">
      <w:pPr>
        <w:widowControl w:val="0"/>
        <w:spacing w:before="120" w:after="120"/>
        <w:ind w:firstLine="567"/>
        <w:jc w:val="both"/>
        <w:rPr>
          <w:b/>
          <w:sz w:val="28"/>
          <w:szCs w:val="28"/>
          <w:lang w:val="pt-BR"/>
        </w:rPr>
      </w:pPr>
      <w:r w:rsidRPr="004B1652">
        <w:rPr>
          <w:b/>
          <w:sz w:val="28"/>
          <w:szCs w:val="28"/>
          <w:lang w:val="pt-BR"/>
        </w:rPr>
        <w:t>3. Phạm vi</w:t>
      </w:r>
    </w:p>
    <w:p w14:paraId="4D5EE6D4" w14:textId="77777777" w:rsidR="005C0D3A" w:rsidRPr="004B1652" w:rsidRDefault="005C0D3A" w:rsidP="00F735C5">
      <w:pPr>
        <w:widowControl w:val="0"/>
        <w:spacing w:before="120" w:after="120"/>
        <w:ind w:firstLine="567"/>
        <w:jc w:val="both"/>
        <w:rPr>
          <w:b/>
          <w:sz w:val="28"/>
          <w:szCs w:val="28"/>
          <w:lang w:val="pt-BR"/>
        </w:rPr>
      </w:pPr>
      <w:r w:rsidRPr="004B1652">
        <w:rPr>
          <w:sz w:val="28"/>
          <w:szCs w:val="28"/>
          <w:lang w:val="pt-BR"/>
        </w:rPr>
        <w:t>Các thủ tục hành chính, các nhóm thủ tục hành chính được công bố tại các Quyết định công bố của Chủ tịch Uỷ ban nhân dân tỉnh; các dịch vụ công và quá trình thao tác, sử dụng dịch vụ công trên Hệ thống thông tin giải quyết thủ tục hành chính tỉnh.</w:t>
      </w:r>
    </w:p>
    <w:p w14:paraId="4CCA1F11" w14:textId="77777777" w:rsidR="005C0D3A" w:rsidRPr="004B1652" w:rsidRDefault="005C0D3A" w:rsidP="00F735C5">
      <w:pPr>
        <w:widowControl w:val="0"/>
        <w:spacing w:before="120" w:after="120"/>
        <w:ind w:firstLine="567"/>
        <w:jc w:val="both"/>
        <w:rPr>
          <w:b/>
          <w:sz w:val="28"/>
          <w:szCs w:val="28"/>
          <w:lang w:val="pt-BR"/>
        </w:rPr>
      </w:pPr>
      <w:r w:rsidRPr="004B1652">
        <w:rPr>
          <w:b/>
          <w:sz w:val="28"/>
          <w:szCs w:val="28"/>
          <w:lang w:val="pt-BR"/>
        </w:rPr>
        <w:t xml:space="preserve">II. NỘI DUNG, CÁCH THỨC </w:t>
      </w:r>
    </w:p>
    <w:p w14:paraId="0116B708" w14:textId="77777777" w:rsidR="005C0D3A" w:rsidRPr="004B1652" w:rsidRDefault="005C0D3A" w:rsidP="00F735C5">
      <w:pPr>
        <w:widowControl w:val="0"/>
        <w:spacing w:before="120" w:after="120"/>
        <w:ind w:firstLine="567"/>
        <w:jc w:val="both"/>
        <w:rPr>
          <w:b/>
          <w:sz w:val="28"/>
          <w:szCs w:val="28"/>
          <w:lang w:val="pt-BR"/>
        </w:rPr>
      </w:pPr>
      <w:r w:rsidRPr="004B1652">
        <w:rPr>
          <w:b/>
          <w:sz w:val="28"/>
          <w:szCs w:val="28"/>
          <w:lang w:val="pt-BR"/>
        </w:rPr>
        <w:t>1. Đơn giản hoá thủ tục hành chính</w:t>
      </w:r>
    </w:p>
    <w:p w14:paraId="456E69CD" w14:textId="77777777" w:rsidR="00F13394" w:rsidRPr="004B1652" w:rsidRDefault="005C0D3A" w:rsidP="00F735C5">
      <w:pPr>
        <w:widowControl w:val="0"/>
        <w:spacing w:before="120" w:after="120"/>
        <w:ind w:firstLine="567"/>
        <w:jc w:val="both"/>
        <w:rPr>
          <w:sz w:val="28"/>
          <w:szCs w:val="28"/>
          <w:lang w:val="pt-BR"/>
        </w:rPr>
      </w:pPr>
      <w:r w:rsidRPr="004B1652">
        <w:rPr>
          <w:sz w:val="28"/>
          <w:szCs w:val="28"/>
          <w:lang w:val="pt-BR"/>
        </w:rPr>
        <w:t xml:space="preserve">a) Đối tượng: </w:t>
      </w:r>
    </w:p>
    <w:p w14:paraId="5F7857F0" w14:textId="7A52BB3C" w:rsidR="005C0D3A" w:rsidRPr="004B1652" w:rsidRDefault="00F13394" w:rsidP="00F735C5">
      <w:pPr>
        <w:widowControl w:val="0"/>
        <w:spacing w:before="120" w:after="120"/>
        <w:ind w:firstLine="567"/>
        <w:jc w:val="both"/>
        <w:rPr>
          <w:sz w:val="28"/>
          <w:szCs w:val="28"/>
          <w:lang w:val="pt-BR"/>
        </w:rPr>
      </w:pPr>
      <w:r w:rsidRPr="004B1652">
        <w:rPr>
          <w:sz w:val="28"/>
          <w:szCs w:val="28"/>
          <w:lang w:val="pt-BR"/>
        </w:rPr>
        <w:t xml:space="preserve">- </w:t>
      </w:r>
      <w:r w:rsidR="005C0D3A" w:rsidRPr="004B1652">
        <w:rPr>
          <w:sz w:val="28"/>
          <w:szCs w:val="28"/>
          <w:lang w:val="pt-BR"/>
        </w:rPr>
        <w:t xml:space="preserve">Các thủ tục hành chính, nhóm thủ tục hành chính có quy định nộp, xuất trình </w:t>
      </w:r>
      <w:r w:rsidR="00FD2706" w:rsidRPr="004B1652">
        <w:rPr>
          <w:spacing w:val="-2"/>
          <w:sz w:val="28"/>
          <w:szCs w:val="28"/>
        </w:rPr>
        <w:t xml:space="preserve">Sơ yếu lý lịch, Giấy xác nhận tình trạng hôn nhân,… </w:t>
      </w:r>
      <w:r w:rsidR="00181A9E" w:rsidRPr="004B1652">
        <w:rPr>
          <w:spacing w:val="-2"/>
          <w:sz w:val="28"/>
          <w:szCs w:val="28"/>
        </w:rPr>
        <w:t xml:space="preserve">để </w:t>
      </w:r>
      <w:r w:rsidR="00346E2D" w:rsidRPr="004B1652">
        <w:rPr>
          <w:spacing w:val="-2"/>
          <w:sz w:val="28"/>
          <w:szCs w:val="28"/>
        </w:rPr>
        <w:t xml:space="preserve">chứng minh nơi cư trú trước khi xác nhận giấy tờ </w:t>
      </w:r>
      <w:r w:rsidR="005C0D3A" w:rsidRPr="004B1652">
        <w:rPr>
          <w:sz w:val="28"/>
          <w:szCs w:val="28"/>
          <w:lang w:val="pt-BR"/>
        </w:rPr>
        <w:t>hoặc Tờ khai/Đơn của thủ tục hành chính có yêu cầu điền thông tin hộ khẩu/xác nhận thông tin cư trú.</w:t>
      </w:r>
    </w:p>
    <w:p w14:paraId="210226F5" w14:textId="1AC687E3" w:rsidR="00F13394" w:rsidRPr="004B1652" w:rsidRDefault="00F13394" w:rsidP="00F735C5">
      <w:pPr>
        <w:widowControl w:val="0"/>
        <w:spacing w:before="120" w:after="120"/>
        <w:ind w:firstLine="567"/>
        <w:jc w:val="both"/>
        <w:rPr>
          <w:sz w:val="28"/>
          <w:szCs w:val="28"/>
          <w:lang w:val="pt-BR"/>
        </w:rPr>
      </w:pPr>
      <w:r w:rsidRPr="004B1652">
        <w:rPr>
          <w:sz w:val="28"/>
          <w:szCs w:val="28"/>
          <w:lang w:val="pt-BR"/>
        </w:rPr>
        <w:t>-  Các thủ tục hành chính, nhóm thủ tục hành chính chưa quy định hình thức nộp hồ sơ trực tuyến trên Cổng dịch vụ công quốc gia hoặc Hệ thống thông tin giải quyết TTHC tỉnh.</w:t>
      </w:r>
    </w:p>
    <w:p w14:paraId="4D57BC92" w14:textId="231DFA9B" w:rsidR="00E53901" w:rsidRPr="004B1652" w:rsidRDefault="00E53901" w:rsidP="00F735C5">
      <w:pPr>
        <w:widowControl w:val="0"/>
        <w:spacing w:before="120" w:after="120"/>
        <w:ind w:firstLine="567"/>
        <w:jc w:val="both"/>
        <w:rPr>
          <w:sz w:val="28"/>
          <w:szCs w:val="28"/>
          <w:lang w:val="pt-BR"/>
        </w:rPr>
      </w:pPr>
      <w:r w:rsidRPr="004B1652">
        <w:rPr>
          <w:sz w:val="28"/>
          <w:szCs w:val="28"/>
          <w:lang w:val="pt-BR"/>
        </w:rPr>
        <w:t>-  Các thủ tục hành chính, nhóm thủ tục hành chính có quy định việc nộp sơ yếu lý lịch có xác nhận của địa phương nơi cư trú.</w:t>
      </w:r>
    </w:p>
    <w:p w14:paraId="26D28E92" w14:textId="77777777" w:rsidR="005C0D3A" w:rsidRPr="0012003F" w:rsidRDefault="005C0D3A" w:rsidP="00F735C5">
      <w:pPr>
        <w:widowControl w:val="0"/>
        <w:spacing w:before="120" w:after="120"/>
        <w:ind w:firstLine="567"/>
        <w:jc w:val="both"/>
        <w:rPr>
          <w:bCs/>
          <w:sz w:val="28"/>
          <w:szCs w:val="28"/>
          <w:lang w:val="pt-BR"/>
        </w:rPr>
      </w:pPr>
      <w:r w:rsidRPr="0012003F">
        <w:rPr>
          <w:bCs/>
          <w:sz w:val="28"/>
          <w:szCs w:val="28"/>
          <w:lang w:val="pt-BR"/>
        </w:rPr>
        <w:t xml:space="preserve">b) Chủ thể thực hiện: </w:t>
      </w:r>
    </w:p>
    <w:p w14:paraId="76B44A0E" w14:textId="46AF097B" w:rsidR="005C0D3A" w:rsidRPr="0012003F" w:rsidRDefault="005C0D3A" w:rsidP="00F735C5">
      <w:pPr>
        <w:widowControl w:val="0"/>
        <w:spacing w:before="120" w:after="120"/>
        <w:ind w:firstLine="567"/>
        <w:jc w:val="both"/>
        <w:rPr>
          <w:bCs/>
          <w:sz w:val="28"/>
          <w:szCs w:val="28"/>
          <w:lang w:val="pt-BR"/>
        </w:rPr>
      </w:pPr>
      <w:r w:rsidRPr="0012003F">
        <w:rPr>
          <w:bCs/>
          <w:sz w:val="28"/>
          <w:szCs w:val="28"/>
          <w:lang w:val="pt-BR"/>
        </w:rPr>
        <w:t>- Đối với các thủ tục hành chính thuộc thẩm quyền giải quyết của</w:t>
      </w:r>
      <w:r w:rsidR="00013E1A" w:rsidRPr="0012003F">
        <w:rPr>
          <w:bCs/>
          <w:sz w:val="28"/>
          <w:szCs w:val="28"/>
          <w:lang w:val="pt-BR"/>
        </w:rPr>
        <w:t xml:space="preserve"> UBND thị xã,</w:t>
      </w:r>
      <w:r w:rsidRPr="0012003F">
        <w:rPr>
          <w:bCs/>
          <w:sz w:val="28"/>
          <w:szCs w:val="28"/>
          <w:lang w:val="pt-BR"/>
        </w:rPr>
        <w:t xml:space="preserve"> các cơ quan chuyên môn thuộc </w:t>
      </w:r>
      <w:r w:rsidR="00013E1A" w:rsidRPr="0012003F">
        <w:rPr>
          <w:bCs/>
          <w:sz w:val="28"/>
          <w:szCs w:val="28"/>
          <w:lang w:val="pt-BR"/>
        </w:rPr>
        <w:t>UBND</w:t>
      </w:r>
      <w:r w:rsidRPr="0012003F">
        <w:rPr>
          <w:bCs/>
          <w:sz w:val="28"/>
          <w:szCs w:val="28"/>
          <w:lang w:val="pt-BR"/>
        </w:rPr>
        <w:t xml:space="preserve"> </w:t>
      </w:r>
      <w:r w:rsidR="003454BF" w:rsidRPr="0012003F">
        <w:rPr>
          <w:bCs/>
          <w:sz w:val="28"/>
          <w:szCs w:val="28"/>
          <w:lang w:val="pt-BR"/>
        </w:rPr>
        <w:t>thị xã</w:t>
      </w:r>
      <w:r w:rsidRPr="0012003F">
        <w:rPr>
          <w:bCs/>
          <w:sz w:val="28"/>
          <w:szCs w:val="28"/>
          <w:lang w:val="pt-BR"/>
        </w:rPr>
        <w:t xml:space="preserve">: </w:t>
      </w:r>
    </w:p>
    <w:p w14:paraId="32F5868F" w14:textId="1F8D170E" w:rsidR="005C0D3A" w:rsidRPr="0012003F" w:rsidRDefault="004B5B7C" w:rsidP="00F735C5">
      <w:pPr>
        <w:widowControl w:val="0"/>
        <w:spacing w:before="120" w:after="120"/>
        <w:ind w:firstLine="567"/>
        <w:jc w:val="both"/>
        <w:rPr>
          <w:bCs/>
          <w:sz w:val="28"/>
          <w:szCs w:val="28"/>
          <w:lang w:val="pt-BR"/>
        </w:rPr>
      </w:pPr>
      <w:r>
        <w:rPr>
          <w:bCs/>
          <w:sz w:val="28"/>
          <w:szCs w:val="28"/>
          <w:lang w:val="pt-BR"/>
        </w:rPr>
        <w:t xml:space="preserve">Các công chức chuyên môn phối hợp khi có yêu cầu </w:t>
      </w:r>
      <w:r w:rsidR="005C0D3A" w:rsidRPr="0012003F">
        <w:rPr>
          <w:bCs/>
          <w:sz w:val="28"/>
          <w:szCs w:val="28"/>
          <w:lang w:val="pt-BR"/>
        </w:rPr>
        <w:t>(trong trường hợp quy trình nội bộ, quy trình điện tử của thủ tục hành chính có sự tham gia của các cơ quan).</w:t>
      </w:r>
    </w:p>
    <w:p w14:paraId="1037F57E" w14:textId="35AA055D" w:rsidR="005C0D3A" w:rsidRPr="000524A2" w:rsidRDefault="005C0D3A" w:rsidP="00F735C5">
      <w:pPr>
        <w:widowControl w:val="0"/>
        <w:spacing w:before="120" w:after="120"/>
        <w:ind w:firstLine="567"/>
        <w:jc w:val="both"/>
        <w:rPr>
          <w:bCs/>
          <w:sz w:val="28"/>
          <w:szCs w:val="28"/>
          <w:lang w:val="pt-BR"/>
        </w:rPr>
      </w:pPr>
      <w:r w:rsidRPr="000524A2">
        <w:rPr>
          <w:bCs/>
          <w:sz w:val="28"/>
          <w:szCs w:val="28"/>
          <w:lang w:val="pt-BR"/>
        </w:rPr>
        <w:t xml:space="preserve">- Đối với các thủ tục hành chính thuộc thẩm quyền giải quyết của </w:t>
      </w:r>
      <w:r w:rsidR="00311BC5" w:rsidRPr="000524A2">
        <w:rPr>
          <w:bCs/>
          <w:sz w:val="28"/>
          <w:szCs w:val="28"/>
          <w:lang w:val="pt-BR"/>
        </w:rPr>
        <w:t>UBND phường</w:t>
      </w:r>
      <w:r w:rsidR="004B5B7C">
        <w:rPr>
          <w:bCs/>
          <w:sz w:val="28"/>
          <w:szCs w:val="28"/>
          <w:lang w:val="pt-BR"/>
        </w:rPr>
        <w:t>:</w:t>
      </w:r>
      <w:r w:rsidRPr="000524A2">
        <w:rPr>
          <w:bCs/>
          <w:sz w:val="28"/>
          <w:szCs w:val="28"/>
          <w:lang w:val="pt-BR"/>
        </w:rPr>
        <w:t xml:space="preserve"> </w:t>
      </w:r>
    </w:p>
    <w:p w14:paraId="4DD19892" w14:textId="3770A5FB" w:rsidR="005C0D3A" w:rsidRPr="000524A2" w:rsidRDefault="005C0D3A" w:rsidP="00F735C5">
      <w:pPr>
        <w:widowControl w:val="0"/>
        <w:spacing w:before="120" w:after="120"/>
        <w:ind w:firstLine="567"/>
        <w:jc w:val="both"/>
        <w:rPr>
          <w:bCs/>
          <w:sz w:val="28"/>
          <w:szCs w:val="28"/>
          <w:lang w:val="pt-BR"/>
        </w:rPr>
      </w:pPr>
      <w:r w:rsidRPr="000524A2">
        <w:rPr>
          <w:bCs/>
          <w:sz w:val="28"/>
          <w:szCs w:val="28"/>
          <w:lang w:val="pt-BR"/>
        </w:rPr>
        <w:t xml:space="preserve">+ Chủ trì: </w:t>
      </w:r>
      <w:r w:rsidR="004B5B7C">
        <w:rPr>
          <w:bCs/>
          <w:sz w:val="28"/>
          <w:szCs w:val="28"/>
          <w:lang w:val="pt-BR"/>
        </w:rPr>
        <w:t>Công chức chuyên môn</w:t>
      </w:r>
    </w:p>
    <w:p w14:paraId="7CD702E9" w14:textId="671F09DC" w:rsidR="005C0D3A" w:rsidRPr="000524A2" w:rsidRDefault="005C0D3A" w:rsidP="00F735C5">
      <w:pPr>
        <w:widowControl w:val="0"/>
        <w:spacing w:before="120" w:after="120"/>
        <w:ind w:firstLine="567"/>
        <w:jc w:val="both"/>
        <w:rPr>
          <w:bCs/>
          <w:sz w:val="28"/>
          <w:szCs w:val="28"/>
          <w:lang w:val="pt-BR"/>
        </w:rPr>
      </w:pPr>
      <w:r w:rsidRPr="000524A2">
        <w:rPr>
          <w:bCs/>
          <w:sz w:val="28"/>
          <w:szCs w:val="28"/>
          <w:lang w:val="pt-BR"/>
        </w:rPr>
        <w:t xml:space="preserve">+ Phối hợp: </w:t>
      </w:r>
      <w:r w:rsidR="004B5B7C">
        <w:rPr>
          <w:bCs/>
          <w:sz w:val="28"/>
          <w:szCs w:val="28"/>
          <w:lang w:val="pt-BR"/>
        </w:rPr>
        <w:t>Bộ phận Tiếp nhận và Trả kết quả</w:t>
      </w:r>
    </w:p>
    <w:p w14:paraId="5F9797BC" w14:textId="7A69119D" w:rsidR="005C0D3A" w:rsidRPr="0028440A" w:rsidRDefault="005C0D3A" w:rsidP="00F735C5">
      <w:pPr>
        <w:widowControl w:val="0"/>
        <w:spacing w:before="120" w:after="120"/>
        <w:ind w:firstLine="567"/>
        <w:jc w:val="both"/>
        <w:rPr>
          <w:bCs/>
          <w:sz w:val="28"/>
          <w:szCs w:val="28"/>
          <w:lang w:val="pt-BR"/>
        </w:rPr>
      </w:pPr>
      <w:r w:rsidRPr="0028440A">
        <w:rPr>
          <w:bCs/>
          <w:sz w:val="28"/>
          <w:szCs w:val="28"/>
          <w:lang w:val="pt-BR"/>
        </w:rPr>
        <w:t xml:space="preserve">c) Cách thức đơn giản hoá thủ tục hành chính: kiến nghị cắt, giảm thành phần hồ sơ, cắt, giảm </w:t>
      </w:r>
      <w:r w:rsidRPr="0028440A">
        <w:rPr>
          <w:sz w:val="28"/>
          <w:szCs w:val="28"/>
          <w:lang w:val="pt-BR"/>
        </w:rPr>
        <w:t>yêu cầu điền thông tin hộ khẩu/xác nhận thông tin cư trú</w:t>
      </w:r>
      <w:r w:rsidRPr="0028440A">
        <w:rPr>
          <w:bCs/>
          <w:sz w:val="28"/>
          <w:szCs w:val="28"/>
          <w:lang w:val="pt-BR"/>
        </w:rPr>
        <w:t xml:space="preserve"> trong thực hiện thủ tục hành chính; tái cấu trúc quy trình giải quyết thủ tục hành chính,...</w:t>
      </w:r>
      <w:r w:rsidR="00301D09" w:rsidRPr="0028440A">
        <w:rPr>
          <w:bCs/>
          <w:sz w:val="28"/>
          <w:szCs w:val="28"/>
          <w:lang w:val="pt-BR"/>
        </w:rPr>
        <w:t>.</w:t>
      </w:r>
    </w:p>
    <w:p w14:paraId="55A4E123" w14:textId="01F0E28B" w:rsidR="005C0D3A" w:rsidRPr="00C85CE6" w:rsidRDefault="00AF31CA" w:rsidP="00F735C5">
      <w:pPr>
        <w:widowControl w:val="0"/>
        <w:spacing w:before="120" w:after="120"/>
        <w:ind w:firstLine="567"/>
        <w:jc w:val="both"/>
        <w:rPr>
          <w:bCs/>
          <w:sz w:val="28"/>
          <w:szCs w:val="28"/>
          <w:lang w:val="pt-BR"/>
        </w:rPr>
      </w:pPr>
      <w:r w:rsidRPr="00C85CE6">
        <w:rPr>
          <w:bCs/>
          <w:sz w:val="28"/>
          <w:szCs w:val="28"/>
          <w:lang w:val="pt-BR"/>
        </w:rPr>
        <w:t>d) Thời gian hoàn thành: 20</w:t>
      </w:r>
      <w:r w:rsidR="005C0D3A" w:rsidRPr="00C85CE6">
        <w:rPr>
          <w:bCs/>
          <w:sz w:val="28"/>
          <w:szCs w:val="28"/>
          <w:lang w:val="pt-BR"/>
        </w:rPr>
        <w:t>/5/202</w:t>
      </w:r>
      <w:r w:rsidR="005E1DAE" w:rsidRPr="00C85CE6">
        <w:rPr>
          <w:bCs/>
          <w:sz w:val="28"/>
          <w:szCs w:val="28"/>
          <w:lang w:val="pt-BR"/>
        </w:rPr>
        <w:t>4</w:t>
      </w:r>
      <w:r w:rsidR="00301D09" w:rsidRPr="00C85CE6">
        <w:rPr>
          <w:bCs/>
          <w:sz w:val="28"/>
          <w:szCs w:val="28"/>
          <w:lang w:val="pt-BR"/>
        </w:rPr>
        <w:t>.</w:t>
      </w:r>
    </w:p>
    <w:p w14:paraId="315DCD63" w14:textId="77777777" w:rsidR="005C0D3A" w:rsidRPr="00C85CE6" w:rsidRDefault="005C0D3A" w:rsidP="00F735C5">
      <w:pPr>
        <w:widowControl w:val="0"/>
        <w:spacing w:before="120" w:after="120"/>
        <w:ind w:firstLine="567"/>
        <w:jc w:val="both"/>
        <w:rPr>
          <w:bCs/>
          <w:sz w:val="28"/>
          <w:szCs w:val="28"/>
          <w:lang w:val="pt-BR"/>
        </w:rPr>
      </w:pPr>
      <w:r w:rsidRPr="00C85CE6">
        <w:rPr>
          <w:bCs/>
          <w:sz w:val="28"/>
          <w:szCs w:val="28"/>
          <w:lang w:val="pt-BR"/>
        </w:rPr>
        <w:t>đ) Yêu cầu về kết quả đơn giản hoá thủ tục hành chính:</w:t>
      </w:r>
    </w:p>
    <w:p w14:paraId="769D285A" w14:textId="690CA9F5" w:rsidR="005C0D3A" w:rsidRPr="00C85CE6" w:rsidRDefault="005C0D3A" w:rsidP="00F735C5">
      <w:pPr>
        <w:widowControl w:val="0"/>
        <w:spacing w:before="120" w:after="120"/>
        <w:ind w:firstLine="567"/>
        <w:jc w:val="both"/>
        <w:rPr>
          <w:bCs/>
          <w:sz w:val="28"/>
          <w:szCs w:val="28"/>
          <w:lang w:val="pt-BR"/>
        </w:rPr>
      </w:pPr>
      <w:r w:rsidRPr="00C85CE6">
        <w:rPr>
          <w:bCs/>
          <w:sz w:val="28"/>
          <w:szCs w:val="28"/>
          <w:lang w:val="pt-BR"/>
        </w:rPr>
        <w:lastRenderedPageBreak/>
        <w:t xml:space="preserve">- </w:t>
      </w:r>
      <w:r w:rsidR="00D00AFF" w:rsidRPr="00C85CE6">
        <w:rPr>
          <w:bCs/>
          <w:sz w:val="28"/>
          <w:szCs w:val="28"/>
          <w:lang w:val="pt-BR"/>
        </w:rPr>
        <w:t>Báo cáo kết quả rà soát, p</w:t>
      </w:r>
      <w:r w:rsidRPr="00C85CE6">
        <w:rPr>
          <w:bCs/>
          <w:sz w:val="28"/>
          <w:szCs w:val="28"/>
          <w:lang w:val="pt-BR"/>
        </w:rPr>
        <w:t>hương án đơn giản hoá (trong đó nêu rõ chi phí tuân thủ thủ tục hành chính trước khi đơn giản hoá – chi phí tuân thủ thủ tục hành chính sau đơn giản hoá của các thủ tục hành chính có kiến nghị, đề xuất).</w:t>
      </w:r>
    </w:p>
    <w:p w14:paraId="0621F94A" w14:textId="77777777" w:rsidR="005C0D3A" w:rsidRPr="00C85CE6" w:rsidRDefault="005C0D3A" w:rsidP="00F735C5">
      <w:pPr>
        <w:widowControl w:val="0"/>
        <w:spacing w:before="120" w:after="120"/>
        <w:ind w:firstLine="567"/>
        <w:jc w:val="both"/>
        <w:rPr>
          <w:bCs/>
          <w:sz w:val="28"/>
          <w:szCs w:val="28"/>
          <w:lang w:val="pt-BR"/>
        </w:rPr>
      </w:pPr>
      <w:r w:rsidRPr="00C85CE6">
        <w:rPr>
          <w:bCs/>
          <w:sz w:val="28"/>
          <w:szCs w:val="28"/>
          <w:lang w:val="pt-BR"/>
        </w:rPr>
        <w:t>- Phụ lục thống kê kiến nghị đơn giản hoá (mẫu kèm theo Kế hoạch này).</w:t>
      </w:r>
    </w:p>
    <w:p w14:paraId="60653145" w14:textId="77777777" w:rsidR="005C0D3A" w:rsidRPr="004F627A" w:rsidRDefault="005C0D3A" w:rsidP="00F735C5">
      <w:pPr>
        <w:widowControl w:val="0"/>
        <w:spacing w:before="120" w:after="120"/>
        <w:ind w:firstLine="567"/>
        <w:jc w:val="both"/>
        <w:rPr>
          <w:b/>
          <w:sz w:val="28"/>
          <w:szCs w:val="28"/>
          <w:lang w:val="pt-BR"/>
        </w:rPr>
      </w:pPr>
      <w:r w:rsidRPr="004F627A">
        <w:rPr>
          <w:b/>
          <w:sz w:val="28"/>
          <w:szCs w:val="28"/>
          <w:lang w:val="pt-BR"/>
        </w:rPr>
        <w:t>2. Rà soát, đánh giá thủ tục hành chính</w:t>
      </w:r>
    </w:p>
    <w:p w14:paraId="25201669" w14:textId="77777777" w:rsidR="005C0D3A" w:rsidRPr="004F627A" w:rsidRDefault="005C0D3A" w:rsidP="00F735C5">
      <w:pPr>
        <w:widowControl w:val="0"/>
        <w:spacing w:before="120" w:after="120"/>
        <w:ind w:firstLine="567"/>
        <w:jc w:val="both"/>
        <w:rPr>
          <w:sz w:val="28"/>
          <w:szCs w:val="28"/>
          <w:lang w:val="pt-BR"/>
        </w:rPr>
      </w:pPr>
      <w:r w:rsidRPr="004F627A">
        <w:rPr>
          <w:sz w:val="28"/>
          <w:szCs w:val="28"/>
          <w:lang w:val="pt-BR"/>
        </w:rPr>
        <w:t xml:space="preserve">a) Đối tượng: </w:t>
      </w:r>
    </w:p>
    <w:p w14:paraId="6E707246" w14:textId="55EEDD19" w:rsidR="005C0D3A" w:rsidRPr="004F627A" w:rsidRDefault="004B5B7C" w:rsidP="00F735C5">
      <w:pPr>
        <w:widowControl w:val="0"/>
        <w:spacing w:before="120" w:after="120"/>
        <w:ind w:firstLine="567"/>
        <w:jc w:val="both"/>
        <w:rPr>
          <w:sz w:val="28"/>
          <w:szCs w:val="28"/>
          <w:lang w:val="pt-BR"/>
        </w:rPr>
      </w:pPr>
      <w:r>
        <w:rPr>
          <w:sz w:val="28"/>
          <w:szCs w:val="28"/>
          <w:lang w:val="pt-BR"/>
        </w:rPr>
        <w:t>R</w:t>
      </w:r>
      <w:r w:rsidR="005C0D3A" w:rsidRPr="004F627A">
        <w:rPr>
          <w:sz w:val="28"/>
          <w:szCs w:val="28"/>
          <w:lang w:val="pt-BR"/>
        </w:rPr>
        <w:t>à soát, đánh giá các thủ tục hành chính thuộc phạm vi thẩm quyền giải quyết của cấp xã</w:t>
      </w:r>
      <w:r w:rsidR="00301D09" w:rsidRPr="004F627A">
        <w:rPr>
          <w:sz w:val="28"/>
          <w:szCs w:val="28"/>
          <w:lang w:val="pt-BR"/>
        </w:rPr>
        <w:t>.</w:t>
      </w:r>
    </w:p>
    <w:p w14:paraId="6ADCE36F" w14:textId="69B234E0" w:rsidR="005C0D3A" w:rsidRPr="00B55C86" w:rsidRDefault="005C0D3A" w:rsidP="00F735C5">
      <w:pPr>
        <w:widowControl w:val="0"/>
        <w:spacing w:before="120" w:after="120"/>
        <w:ind w:firstLine="567"/>
        <w:jc w:val="both"/>
        <w:rPr>
          <w:bCs/>
          <w:sz w:val="28"/>
          <w:szCs w:val="28"/>
          <w:lang w:val="pt-BR"/>
        </w:rPr>
      </w:pPr>
      <w:r w:rsidRPr="00B55C86">
        <w:rPr>
          <w:bCs/>
          <w:sz w:val="28"/>
          <w:szCs w:val="28"/>
          <w:lang w:val="pt-BR"/>
        </w:rPr>
        <w:t>b)</w:t>
      </w:r>
      <w:r w:rsidRPr="00B55C86">
        <w:rPr>
          <w:b/>
          <w:sz w:val="28"/>
          <w:szCs w:val="28"/>
          <w:lang w:val="pt-BR"/>
        </w:rPr>
        <w:t xml:space="preserve"> </w:t>
      </w:r>
      <w:r w:rsidRPr="00B55C86">
        <w:rPr>
          <w:bCs/>
          <w:sz w:val="28"/>
          <w:szCs w:val="28"/>
          <w:lang w:val="pt-BR"/>
        </w:rPr>
        <w:t>Chủ thể thực hiện:</w:t>
      </w:r>
      <w:r w:rsidRPr="00B55C86">
        <w:rPr>
          <w:b/>
          <w:sz w:val="28"/>
          <w:szCs w:val="28"/>
          <w:lang w:val="pt-BR"/>
        </w:rPr>
        <w:t xml:space="preserve"> </w:t>
      </w:r>
      <w:r w:rsidRPr="00B55C86">
        <w:rPr>
          <w:bCs/>
          <w:sz w:val="28"/>
          <w:szCs w:val="28"/>
          <w:lang w:val="pt-BR"/>
        </w:rPr>
        <w:t>Các</w:t>
      </w:r>
      <w:r w:rsidR="004B5B7C">
        <w:rPr>
          <w:bCs/>
          <w:sz w:val="28"/>
          <w:szCs w:val="28"/>
          <w:lang w:val="pt-BR"/>
        </w:rPr>
        <w:t xml:space="preserve"> công chức chuyên môn và Bộ phận Tiếp nhận và Trả kết quả.</w:t>
      </w:r>
    </w:p>
    <w:p w14:paraId="370E0AD7" w14:textId="47DC03BA" w:rsidR="005C0D3A" w:rsidRPr="00B55C86" w:rsidRDefault="005C0D3A" w:rsidP="00F735C5">
      <w:pPr>
        <w:widowControl w:val="0"/>
        <w:spacing w:before="120" w:after="120"/>
        <w:ind w:firstLine="567"/>
        <w:jc w:val="both"/>
        <w:rPr>
          <w:sz w:val="28"/>
          <w:szCs w:val="28"/>
          <w:lang w:val="pt-BR"/>
        </w:rPr>
      </w:pPr>
      <w:r w:rsidRPr="00B55C86">
        <w:rPr>
          <w:bCs/>
          <w:sz w:val="28"/>
          <w:szCs w:val="28"/>
          <w:lang w:val="pt-BR"/>
        </w:rPr>
        <w:t>c)</w:t>
      </w:r>
      <w:r w:rsidRPr="00B55C86">
        <w:rPr>
          <w:b/>
          <w:sz w:val="28"/>
          <w:szCs w:val="28"/>
          <w:lang w:val="pt-BR"/>
        </w:rPr>
        <w:t xml:space="preserve"> </w:t>
      </w:r>
      <w:r w:rsidRPr="00B55C86">
        <w:rPr>
          <w:bCs/>
          <w:sz w:val="28"/>
          <w:szCs w:val="28"/>
          <w:lang w:val="pt-BR"/>
        </w:rPr>
        <w:t>Cách thức rà soát, đánh giá thủ tục hành chính:</w:t>
      </w:r>
      <w:r w:rsidRPr="00B55C86">
        <w:rPr>
          <w:b/>
          <w:sz w:val="28"/>
          <w:szCs w:val="28"/>
          <w:lang w:val="pt-BR"/>
        </w:rPr>
        <w:t xml:space="preserve"> </w:t>
      </w:r>
      <w:r w:rsidRPr="00B55C86">
        <w:rPr>
          <w:sz w:val="28"/>
          <w:szCs w:val="28"/>
          <w:lang w:val="pt-BR"/>
        </w:rPr>
        <w:t>căn cứ Điều 25 Thông tư số 02/2017/TT-VPCP để điền Biểu mẫu rà soát, đánh giá thủ tục hành chính tại Phụ lục VII (ban hành kèm theo Thông tư số 02/2017/TT-VPCP)</w:t>
      </w:r>
      <w:r w:rsidR="00301D09" w:rsidRPr="00B55C86">
        <w:rPr>
          <w:sz w:val="28"/>
          <w:szCs w:val="28"/>
          <w:lang w:val="pt-BR"/>
        </w:rPr>
        <w:t>.</w:t>
      </w:r>
    </w:p>
    <w:p w14:paraId="30C2BB24" w14:textId="58AD9AC8" w:rsidR="005C0D3A" w:rsidRPr="00B55C86" w:rsidRDefault="005C0D3A" w:rsidP="00F735C5">
      <w:pPr>
        <w:widowControl w:val="0"/>
        <w:spacing w:before="120" w:after="120"/>
        <w:ind w:firstLine="567"/>
        <w:jc w:val="both"/>
        <w:rPr>
          <w:sz w:val="28"/>
          <w:szCs w:val="28"/>
          <w:lang w:val="pt-BR"/>
        </w:rPr>
      </w:pPr>
      <w:r w:rsidRPr="00B55C86">
        <w:rPr>
          <w:sz w:val="28"/>
          <w:szCs w:val="28"/>
          <w:lang w:val="pt-BR"/>
        </w:rPr>
        <w:t>d) Thời gian hoàn thành:</w:t>
      </w:r>
      <w:r w:rsidRPr="00B55C86">
        <w:rPr>
          <w:bCs/>
          <w:sz w:val="28"/>
          <w:szCs w:val="28"/>
          <w:lang w:val="pt-BR"/>
        </w:rPr>
        <w:t xml:space="preserve"> ngày </w:t>
      </w:r>
      <w:r w:rsidR="00794D58">
        <w:rPr>
          <w:bCs/>
          <w:sz w:val="28"/>
          <w:szCs w:val="28"/>
          <w:lang w:val="pt-BR"/>
        </w:rPr>
        <w:t>31/7/2024</w:t>
      </w:r>
      <w:r w:rsidR="00180EA1" w:rsidRPr="00B55C86">
        <w:rPr>
          <w:bCs/>
          <w:sz w:val="28"/>
          <w:szCs w:val="28"/>
          <w:lang w:val="pt-BR"/>
        </w:rPr>
        <w:t>.</w:t>
      </w:r>
    </w:p>
    <w:p w14:paraId="3992102C" w14:textId="77777777" w:rsidR="005C0D3A" w:rsidRPr="00B55C86" w:rsidRDefault="005C0D3A" w:rsidP="00F735C5">
      <w:pPr>
        <w:widowControl w:val="0"/>
        <w:spacing w:before="120" w:after="120"/>
        <w:ind w:firstLine="567"/>
        <w:jc w:val="both"/>
        <w:rPr>
          <w:bCs/>
          <w:sz w:val="28"/>
          <w:szCs w:val="28"/>
          <w:lang w:val="pt-BR"/>
        </w:rPr>
      </w:pPr>
      <w:r w:rsidRPr="00B55C86">
        <w:rPr>
          <w:sz w:val="28"/>
          <w:szCs w:val="28"/>
          <w:lang w:val="pt-BR"/>
        </w:rPr>
        <w:t xml:space="preserve">đ) </w:t>
      </w:r>
      <w:r w:rsidRPr="00B55C86">
        <w:rPr>
          <w:bCs/>
          <w:sz w:val="28"/>
          <w:szCs w:val="28"/>
          <w:lang w:val="pt-BR"/>
        </w:rPr>
        <w:t>Yêu cầu về kết quả rà soát, đánh giá thủ tục hành chính:</w:t>
      </w:r>
    </w:p>
    <w:p w14:paraId="33833563" w14:textId="77777777" w:rsidR="005C0D3A" w:rsidRPr="00B55C86" w:rsidRDefault="005C0D3A" w:rsidP="00F735C5">
      <w:pPr>
        <w:widowControl w:val="0"/>
        <w:spacing w:before="120" w:after="120"/>
        <w:ind w:firstLine="567"/>
        <w:jc w:val="both"/>
        <w:rPr>
          <w:bCs/>
          <w:sz w:val="28"/>
          <w:szCs w:val="28"/>
          <w:lang w:val="pt-BR"/>
        </w:rPr>
      </w:pPr>
      <w:r w:rsidRPr="00B55C86">
        <w:rPr>
          <w:bCs/>
          <w:sz w:val="28"/>
          <w:szCs w:val="28"/>
          <w:lang w:val="pt-BR"/>
        </w:rPr>
        <w:t xml:space="preserve">- Xây dựng Báo cáo tổng hợp kết quả rà soát, đánh giá thủ tục hành chính; </w:t>
      </w:r>
    </w:p>
    <w:p w14:paraId="4BA3E2CB" w14:textId="77777777" w:rsidR="005C0D3A" w:rsidRPr="00B55C86" w:rsidRDefault="005C0D3A" w:rsidP="00F735C5">
      <w:pPr>
        <w:widowControl w:val="0"/>
        <w:spacing w:before="120" w:after="120"/>
        <w:ind w:firstLine="567"/>
        <w:jc w:val="both"/>
        <w:rPr>
          <w:bCs/>
          <w:sz w:val="28"/>
          <w:szCs w:val="28"/>
          <w:lang w:val="pt-BR"/>
        </w:rPr>
      </w:pPr>
      <w:r w:rsidRPr="00B55C86">
        <w:rPr>
          <w:bCs/>
          <w:sz w:val="28"/>
          <w:szCs w:val="28"/>
          <w:lang w:val="pt-BR"/>
        </w:rPr>
        <w:t>- Biểu mẫu rà soát đối với từng thủ tục hành chính (sử dụng biểu mẫu 02/RS-KSTT nêu tại Phụ lục VII Thông tư số 02/2017/TT-VPCP; điền, gửi biểu mẫu điện tử để tái sử dụng cho các lần rà soát sau).</w:t>
      </w:r>
    </w:p>
    <w:p w14:paraId="694058B1" w14:textId="77777777" w:rsidR="005C0D3A" w:rsidRPr="002118C3" w:rsidRDefault="005C0D3A" w:rsidP="00F735C5">
      <w:pPr>
        <w:widowControl w:val="0"/>
        <w:spacing w:before="120" w:after="120"/>
        <w:ind w:firstLine="567"/>
        <w:jc w:val="both"/>
        <w:rPr>
          <w:b/>
          <w:sz w:val="28"/>
          <w:szCs w:val="28"/>
          <w:lang w:val="pt-BR"/>
        </w:rPr>
      </w:pPr>
      <w:r w:rsidRPr="002118C3">
        <w:rPr>
          <w:b/>
          <w:sz w:val="28"/>
          <w:szCs w:val="28"/>
          <w:lang w:val="pt-BR"/>
        </w:rPr>
        <w:t>III. TỔ CHỨC THỰC HIỆN</w:t>
      </w:r>
    </w:p>
    <w:p w14:paraId="64975B0F" w14:textId="77777777" w:rsidR="005C0D3A" w:rsidRPr="002118C3" w:rsidRDefault="005C0D3A" w:rsidP="00F735C5">
      <w:pPr>
        <w:widowControl w:val="0"/>
        <w:spacing w:before="120" w:after="120"/>
        <w:ind w:firstLine="567"/>
        <w:jc w:val="both"/>
        <w:rPr>
          <w:b/>
          <w:sz w:val="28"/>
          <w:szCs w:val="28"/>
          <w:lang w:val="pt-BR"/>
        </w:rPr>
      </w:pPr>
      <w:r w:rsidRPr="002118C3">
        <w:rPr>
          <w:b/>
          <w:sz w:val="28"/>
          <w:szCs w:val="28"/>
          <w:lang w:val="pt-BR"/>
        </w:rPr>
        <w:t>1. Trách nhiệm thực hiện</w:t>
      </w:r>
    </w:p>
    <w:p w14:paraId="1D8D49B5" w14:textId="7D3C6B2D" w:rsidR="005C0D3A" w:rsidRPr="002118C3" w:rsidRDefault="005C0D3A" w:rsidP="00F735C5">
      <w:pPr>
        <w:widowControl w:val="0"/>
        <w:spacing w:before="120" w:after="120"/>
        <w:ind w:firstLine="567"/>
        <w:jc w:val="both"/>
        <w:rPr>
          <w:sz w:val="28"/>
          <w:szCs w:val="28"/>
          <w:lang w:val="pt-BR"/>
        </w:rPr>
      </w:pPr>
      <w:r w:rsidRPr="002118C3">
        <w:rPr>
          <w:sz w:val="28"/>
          <w:szCs w:val="28"/>
          <w:lang w:val="pt-BR"/>
        </w:rPr>
        <w:t xml:space="preserve">1.1. </w:t>
      </w:r>
      <w:r w:rsidR="004B5B7C">
        <w:rPr>
          <w:sz w:val="28"/>
          <w:szCs w:val="28"/>
          <w:lang w:val="pt-BR"/>
        </w:rPr>
        <w:t>Công chức Văn phòng – thống kê</w:t>
      </w:r>
      <w:r w:rsidRPr="002118C3">
        <w:rPr>
          <w:sz w:val="28"/>
          <w:szCs w:val="28"/>
          <w:lang w:val="pt-BR"/>
        </w:rPr>
        <w:t xml:space="preserve"> </w:t>
      </w:r>
    </w:p>
    <w:p w14:paraId="505176E0" w14:textId="24E8B006" w:rsidR="005C0D3A" w:rsidRPr="002118C3" w:rsidRDefault="005C0D3A" w:rsidP="00F735C5">
      <w:pPr>
        <w:widowControl w:val="0"/>
        <w:spacing w:before="120" w:after="120"/>
        <w:ind w:firstLine="567"/>
        <w:jc w:val="both"/>
        <w:rPr>
          <w:sz w:val="28"/>
          <w:szCs w:val="28"/>
        </w:rPr>
      </w:pPr>
      <w:r w:rsidRPr="002118C3">
        <w:rPr>
          <w:sz w:val="28"/>
          <w:szCs w:val="28"/>
          <w:lang w:val="pt-BR"/>
        </w:rPr>
        <w:t xml:space="preserve">a) Hướng dẫn, đôn đốc, kiểm tra các </w:t>
      </w:r>
      <w:r w:rsidR="004B5B7C">
        <w:rPr>
          <w:sz w:val="28"/>
          <w:szCs w:val="28"/>
        </w:rPr>
        <w:t>công chức</w:t>
      </w:r>
      <w:r w:rsidR="009372AF" w:rsidRPr="002118C3">
        <w:rPr>
          <w:sz w:val="28"/>
          <w:szCs w:val="28"/>
        </w:rPr>
        <w:t xml:space="preserve"> chuyên môn</w:t>
      </w:r>
      <w:r w:rsidR="004B5B7C">
        <w:rPr>
          <w:sz w:val="28"/>
          <w:szCs w:val="28"/>
        </w:rPr>
        <w:t xml:space="preserve"> </w:t>
      </w:r>
      <w:r w:rsidRPr="002118C3">
        <w:rPr>
          <w:sz w:val="28"/>
          <w:szCs w:val="28"/>
          <w:lang w:val="pt-BR"/>
        </w:rPr>
        <w:t>triển khai thực hiện rà soát, đơn giản hoá thủ tục hành chính</w:t>
      </w:r>
      <w:r w:rsidRPr="002118C3">
        <w:rPr>
          <w:sz w:val="28"/>
          <w:szCs w:val="28"/>
        </w:rPr>
        <w:t>;</w:t>
      </w:r>
    </w:p>
    <w:p w14:paraId="604A4C36" w14:textId="77777777" w:rsidR="005C0D3A" w:rsidRPr="003E227A" w:rsidRDefault="005C0D3A" w:rsidP="00F735C5">
      <w:pPr>
        <w:widowControl w:val="0"/>
        <w:spacing w:before="120" w:after="120"/>
        <w:ind w:firstLine="567"/>
        <w:jc w:val="both"/>
        <w:rPr>
          <w:sz w:val="28"/>
          <w:szCs w:val="28"/>
          <w:lang w:val="pt-BR"/>
        </w:rPr>
      </w:pPr>
      <w:r w:rsidRPr="00920CB1">
        <w:rPr>
          <w:sz w:val="28"/>
          <w:szCs w:val="28"/>
          <w:lang w:val="pt-BR"/>
        </w:rPr>
        <w:t xml:space="preserve">b) Kiểm soát chất lượng kết quả rà soát, đơn giản hoá thủ tục hành chính, tính chi phí tuân thủ thủ tục hành chính của các cơ quan được giao nhiệm vụ tại </w:t>
      </w:r>
      <w:r w:rsidRPr="003E227A">
        <w:rPr>
          <w:sz w:val="28"/>
          <w:szCs w:val="28"/>
          <w:lang w:val="pt-BR"/>
        </w:rPr>
        <w:t>Kế hoạch này;</w:t>
      </w:r>
    </w:p>
    <w:p w14:paraId="1D5A8F7B" w14:textId="2C7D87D6" w:rsidR="005C0D3A" w:rsidRPr="003E227A" w:rsidRDefault="00351AE5" w:rsidP="00F735C5">
      <w:pPr>
        <w:widowControl w:val="0"/>
        <w:spacing w:before="120" w:after="120"/>
        <w:ind w:firstLine="567"/>
        <w:jc w:val="both"/>
        <w:rPr>
          <w:sz w:val="28"/>
          <w:szCs w:val="28"/>
          <w:lang w:val="pt-BR"/>
        </w:rPr>
      </w:pPr>
      <w:r>
        <w:rPr>
          <w:sz w:val="28"/>
          <w:szCs w:val="28"/>
          <w:lang w:val="pt-BR"/>
        </w:rPr>
        <w:t>c) T</w:t>
      </w:r>
      <w:r w:rsidR="005C0D3A" w:rsidRPr="003E227A">
        <w:rPr>
          <w:sz w:val="28"/>
          <w:szCs w:val="28"/>
          <w:lang w:val="vi-VN"/>
        </w:rPr>
        <w:t xml:space="preserve">ổng hợp kết quả thực hiện </w:t>
      </w:r>
      <w:r w:rsidR="005C0D3A" w:rsidRPr="003E227A">
        <w:rPr>
          <w:sz w:val="28"/>
          <w:szCs w:val="28"/>
          <w:lang w:val="pt-BR"/>
        </w:rPr>
        <w:t xml:space="preserve">của các </w:t>
      </w:r>
      <w:r w:rsidR="004B5B7C">
        <w:rPr>
          <w:sz w:val="28"/>
          <w:szCs w:val="28"/>
          <w:lang w:val="pt-BR"/>
        </w:rPr>
        <w:t>công chức chuyên môn</w:t>
      </w:r>
      <w:r w:rsidR="00920CB1" w:rsidRPr="003E227A">
        <w:rPr>
          <w:sz w:val="28"/>
          <w:szCs w:val="28"/>
          <w:lang w:val="pt-BR"/>
        </w:rPr>
        <w:t xml:space="preserve"> báo cáo</w:t>
      </w:r>
      <w:r w:rsidR="005C0D3A" w:rsidRPr="003E227A">
        <w:rPr>
          <w:sz w:val="28"/>
          <w:szCs w:val="28"/>
          <w:lang w:val="pt-BR"/>
        </w:rPr>
        <w:t xml:space="preserve"> Ủy ban nhân dân</w:t>
      </w:r>
      <w:r w:rsidR="004B5B7C">
        <w:rPr>
          <w:sz w:val="28"/>
          <w:szCs w:val="28"/>
          <w:lang w:val="pt-BR"/>
        </w:rPr>
        <w:t>, thị xã,</w:t>
      </w:r>
      <w:r w:rsidR="005C0D3A" w:rsidRPr="003E227A">
        <w:rPr>
          <w:sz w:val="28"/>
          <w:szCs w:val="28"/>
          <w:lang w:val="pt-BR"/>
        </w:rPr>
        <w:t xml:space="preserve"> tỉnh.</w:t>
      </w:r>
    </w:p>
    <w:p w14:paraId="16A98FD3" w14:textId="77777777" w:rsidR="00351AE5" w:rsidRDefault="005C0D3A" w:rsidP="00F735C5">
      <w:pPr>
        <w:widowControl w:val="0"/>
        <w:spacing w:before="120" w:after="120"/>
        <w:ind w:firstLine="567"/>
        <w:jc w:val="both"/>
        <w:rPr>
          <w:sz w:val="28"/>
          <w:szCs w:val="28"/>
          <w:lang w:val="pt-BR"/>
        </w:rPr>
      </w:pPr>
      <w:r w:rsidRPr="00DC1B78">
        <w:rPr>
          <w:bCs/>
          <w:sz w:val="28"/>
          <w:szCs w:val="28"/>
          <w:lang w:val="pt-BR"/>
        </w:rPr>
        <w:t xml:space="preserve">1.2. </w:t>
      </w:r>
      <w:r w:rsidRPr="00DC1B78">
        <w:rPr>
          <w:sz w:val="28"/>
          <w:szCs w:val="28"/>
          <w:lang w:val="pt-BR"/>
        </w:rPr>
        <w:t xml:space="preserve">Các </w:t>
      </w:r>
      <w:r w:rsidR="00351AE5">
        <w:rPr>
          <w:sz w:val="28"/>
          <w:szCs w:val="28"/>
          <w:lang w:val="pt-BR"/>
        </w:rPr>
        <w:t>công chức chuyên môn, Bộ phận Tiếp nhận và Trả kết quả:</w:t>
      </w:r>
    </w:p>
    <w:p w14:paraId="311529C9" w14:textId="609E515A" w:rsidR="005C0D3A" w:rsidRPr="00DC1B78" w:rsidRDefault="005C0D3A" w:rsidP="00F735C5">
      <w:pPr>
        <w:widowControl w:val="0"/>
        <w:spacing w:before="120" w:after="120"/>
        <w:ind w:firstLine="567"/>
        <w:jc w:val="both"/>
        <w:rPr>
          <w:sz w:val="28"/>
          <w:szCs w:val="28"/>
          <w:lang w:val="pt-BR"/>
        </w:rPr>
      </w:pPr>
      <w:r w:rsidRPr="00DC1B78">
        <w:rPr>
          <w:sz w:val="28"/>
          <w:szCs w:val="28"/>
          <w:lang w:val="pt-BR"/>
        </w:rPr>
        <w:t xml:space="preserve">a) Tổ chức triển khai, thực hiện Kế hoạch rà soát, đơn giản hoá thủ tục hành chính thuộc thẩm quyền </w:t>
      </w:r>
      <w:r w:rsidR="00351AE5">
        <w:rPr>
          <w:sz w:val="28"/>
          <w:szCs w:val="28"/>
          <w:lang w:val="pt-BR"/>
        </w:rPr>
        <w:t>tiếp nhận</w:t>
      </w:r>
      <w:r w:rsidRPr="00DC1B78">
        <w:rPr>
          <w:sz w:val="28"/>
          <w:szCs w:val="28"/>
          <w:lang w:val="pt-BR"/>
        </w:rPr>
        <w:t xml:space="preserve"> và phạm vi giải quyết theo đúng thời hạn, đảm bảo chất lượng. </w:t>
      </w:r>
    </w:p>
    <w:p w14:paraId="13F0DC5D" w14:textId="77777777" w:rsidR="005C0D3A" w:rsidRPr="00DC1B78" w:rsidRDefault="005C0D3A" w:rsidP="00F735C5">
      <w:pPr>
        <w:widowControl w:val="0"/>
        <w:spacing w:before="120" w:after="120"/>
        <w:ind w:firstLine="567"/>
        <w:jc w:val="both"/>
        <w:rPr>
          <w:sz w:val="28"/>
          <w:szCs w:val="28"/>
          <w:lang w:val="pt-BR"/>
        </w:rPr>
      </w:pPr>
      <w:r w:rsidRPr="00DC1B78">
        <w:rPr>
          <w:sz w:val="28"/>
          <w:szCs w:val="28"/>
          <w:lang w:val="pt-BR"/>
        </w:rPr>
        <w:t>b) Phối hợp trong việc cung cấp các thông tin, số liệu của thủ tục hành chính được thực hiện tại cơ quan, đơn vị mình theo yêu cầu của các cơ quan liên quan.</w:t>
      </w:r>
    </w:p>
    <w:p w14:paraId="1A42952F" w14:textId="77777777" w:rsidR="005C0D3A" w:rsidRPr="009B1851" w:rsidRDefault="005C0D3A" w:rsidP="00F735C5">
      <w:pPr>
        <w:widowControl w:val="0"/>
        <w:spacing w:before="120" w:after="120"/>
        <w:ind w:firstLine="567"/>
        <w:jc w:val="both"/>
        <w:rPr>
          <w:b/>
          <w:sz w:val="28"/>
          <w:szCs w:val="28"/>
          <w:lang w:val="pt-BR"/>
        </w:rPr>
      </w:pPr>
      <w:r w:rsidRPr="009B1851">
        <w:rPr>
          <w:b/>
          <w:sz w:val="28"/>
          <w:szCs w:val="28"/>
          <w:lang w:val="pt-BR"/>
        </w:rPr>
        <w:t xml:space="preserve">2. Kinh phí thực hiện </w:t>
      </w:r>
    </w:p>
    <w:p w14:paraId="09A07EE8" w14:textId="64B15CB5" w:rsidR="00180EA1" w:rsidRPr="009B1851" w:rsidRDefault="005C0D3A" w:rsidP="00F735C5">
      <w:pPr>
        <w:widowControl w:val="0"/>
        <w:spacing w:before="120" w:after="120"/>
        <w:ind w:firstLine="567"/>
        <w:jc w:val="both"/>
        <w:rPr>
          <w:b/>
          <w:sz w:val="28"/>
          <w:szCs w:val="28"/>
        </w:rPr>
      </w:pPr>
      <w:r w:rsidRPr="009B1851">
        <w:rPr>
          <w:sz w:val="28"/>
          <w:szCs w:val="28"/>
          <w:lang w:val="pt-BR"/>
        </w:rPr>
        <w:lastRenderedPageBreak/>
        <w:t>Nguồn kinh phí được bố trí t</w:t>
      </w:r>
      <w:r w:rsidR="00351AE5">
        <w:rPr>
          <w:sz w:val="28"/>
          <w:szCs w:val="28"/>
          <w:lang w:val="pt-BR"/>
        </w:rPr>
        <w:t>ừ nguồn ngân sách của</w:t>
      </w:r>
      <w:r w:rsidRPr="009B1851">
        <w:rPr>
          <w:sz w:val="28"/>
          <w:szCs w:val="28"/>
          <w:lang w:val="pt-BR"/>
        </w:rPr>
        <w:t xml:space="preserve"> cơ quan, đơn vị để thực hiện hoạt động kiểm soát thủ tục hành chính. </w:t>
      </w:r>
      <w:r w:rsidR="00180EA1" w:rsidRPr="009B1851">
        <w:rPr>
          <w:sz w:val="28"/>
          <w:szCs w:val="28"/>
        </w:rPr>
        <w:t>Mức chi cho hoạt động rà soát được áp dụng theo các nội dung chi tại Quyết định số 02/2014/QĐ-UBND ngày 16 tháng 01 năm 2014 của Ủy ban nhân dân tỉnh.</w:t>
      </w:r>
    </w:p>
    <w:p w14:paraId="7AA235A4" w14:textId="43254E64" w:rsidR="003071A4" w:rsidRPr="004B1652" w:rsidRDefault="00180EA1" w:rsidP="00351AE5">
      <w:pPr>
        <w:widowControl w:val="0"/>
        <w:spacing w:before="120" w:after="120"/>
        <w:ind w:firstLine="567"/>
        <w:jc w:val="both"/>
        <w:rPr>
          <w:sz w:val="28"/>
          <w:szCs w:val="28"/>
        </w:rPr>
      </w:pPr>
      <w:r w:rsidRPr="00DF0E33">
        <w:rPr>
          <w:bCs/>
          <w:sz w:val="28"/>
          <w:szCs w:val="28"/>
        </w:rPr>
        <w:t xml:space="preserve">Ủy ban nhân dân </w:t>
      </w:r>
      <w:r w:rsidR="00351AE5">
        <w:rPr>
          <w:bCs/>
          <w:sz w:val="28"/>
          <w:szCs w:val="28"/>
        </w:rPr>
        <w:t>phường</w:t>
      </w:r>
      <w:r w:rsidRPr="00DF0E33">
        <w:rPr>
          <w:bCs/>
          <w:sz w:val="28"/>
          <w:szCs w:val="28"/>
        </w:rPr>
        <w:t xml:space="preserve"> yêu cầu </w:t>
      </w:r>
      <w:r w:rsidR="00351AE5">
        <w:rPr>
          <w:bCs/>
          <w:sz w:val="28"/>
          <w:szCs w:val="28"/>
        </w:rPr>
        <w:t xml:space="preserve">các bộ phận, cá nhân có liên quan </w:t>
      </w:r>
      <w:r w:rsidRPr="00DF0E33">
        <w:rPr>
          <w:sz w:val="28"/>
          <w:szCs w:val="28"/>
        </w:rPr>
        <w:t>nghiêm túc triển khai thực hiện./.</w:t>
      </w:r>
    </w:p>
    <w:tbl>
      <w:tblPr>
        <w:tblW w:w="9126" w:type="dxa"/>
        <w:tblLook w:val="01E0" w:firstRow="1" w:lastRow="1" w:firstColumn="1" w:lastColumn="1" w:noHBand="0" w:noVBand="0"/>
      </w:tblPr>
      <w:tblGrid>
        <w:gridCol w:w="4536"/>
        <w:gridCol w:w="4590"/>
      </w:tblGrid>
      <w:tr w:rsidR="004B1652" w:rsidRPr="004B1652" w14:paraId="17EE8DA7" w14:textId="77777777" w:rsidTr="00730A78">
        <w:trPr>
          <w:trHeight w:val="852"/>
        </w:trPr>
        <w:tc>
          <w:tcPr>
            <w:tcW w:w="4536" w:type="dxa"/>
          </w:tcPr>
          <w:p w14:paraId="5568DB1D" w14:textId="53C29947" w:rsidR="003071A4" w:rsidRPr="004B1652" w:rsidRDefault="003071A4" w:rsidP="00356598">
            <w:pPr>
              <w:spacing w:before="80"/>
              <w:rPr>
                <w:b/>
                <w:bCs/>
                <w:i/>
                <w:iCs/>
                <w:sz w:val="22"/>
                <w:szCs w:val="22"/>
                <w:lang w:val="pt-BR"/>
              </w:rPr>
            </w:pPr>
            <w:r w:rsidRPr="004B1652">
              <w:rPr>
                <w:b/>
                <w:bCs/>
                <w:i/>
                <w:iCs/>
                <w:sz w:val="22"/>
                <w:szCs w:val="22"/>
                <w:lang w:val="pt-BR"/>
              </w:rPr>
              <w:t>Nơi nhận:</w:t>
            </w:r>
          </w:p>
          <w:p w14:paraId="2CC3F7DE" w14:textId="08FCD482" w:rsidR="00EC6C2C" w:rsidRDefault="003071A4" w:rsidP="00356598">
            <w:pPr>
              <w:rPr>
                <w:bCs/>
                <w:iCs/>
                <w:sz w:val="22"/>
                <w:szCs w:val="22"/>
                <w:lang w:val="pt-BR"/>
              </w:rPr>
            </w:pPr>
            <w:r w:rsidRPr="004B1652">
              <w:rPr>
                <w:bCs/>
                <w:iCs/>
                <w:sz w:val="22"/>
                <w:szCs w:val="22"/>
                <w:lang w:val="pt-BR"/>
              </w:rPr>
              <w:t>-</w:t>
            </w:r>
            <w:r w:rsidR="00EC6C2C">
              <w:rPr>
                <w:bCs/>
                <w:iCs/>
                <w:sz w:val="22"/>
                <w:szCs w:val="22"/>
                <w:lang w:val="pt-BR"/>
              </w:rPr>
              <w:t xml:space="preserve"> UBND </w:t>
            </w:r>
            <w:r w:rsidR="00351AE5">
              <w:rPr>
                <w:bCs/>
                <w:iCs/>
                <w:sz w:val="22"/>
                <w:szCs w:val="22"/>
                <w:lang w:val="pt-BR"/>
              </w:rPr>
              <w:t>thị xã;</w:t>
            </w:r>
          </w:p>
          <w:p w14:paraId="2BE0B24A" w14:textId="5F0B4A8B" w:rsidR="00351AE5" w:rsidRDefault="00351AE5" w:rsidP="00356598">
            <w:pPr>
              <w:rPr>
                <w:bCs/>
                <w:iCs/>
                <w:sz w:val="22"/>
                <w:szCs w:val="22"/>
                <w:lang w:val="pt-BR"/>
              </w:rPr>
            </w:pPr>
            <w:r>
              <w:rPr>
                <w:bCs/>
                <w:iCs/>
                <w:sz w:val="22"/>
                <w:szCs w:val="22"/>
                <w:lang w:val="pt-BR"/>
              </w:rPr>
              <w:t>- TVĐU;</w:t>
            </w:r>
          </w:p>
          <w:p w14:paraId="2C8DB76D" w14:textId="4F634F0D" w:rsidR="00351AE5" w:rsidRDefault="00351AE5" w:rsidP="00356598">
            <w:pPr>
              <w:rPr>
                <w:bCs/>
                <w:iCs/>
                <w:sz w:val="22"/>
                <w:szCs w:val="22"/>
                <w:lang w:val="pt-BR"/>
              </w:rPr>
            </w:pPr>
            <w:r>
              <w:rPr>
                <w:bCs/>
                <w:iCs/>
                <w:sz w:val="22"/>
                <w:szCs w:val="22"/>
                <w:lang w:val="pt-BR"/>
              </w:rPr>
              <w:t>- TTHĐND phường;</w:t>
            </w:r>
          </w:p>
          <w:p w14:paraId="672F20D5" w14:textId="1D6E4F30" w:rsidR="003071A4" w:rsidRPr="004B1652" w:rsidRDefault="00C83B48" w:rsidP="00351AE5">
            <w:pPr>
              <w:jc w:val="both"/>
              <w:rPr>
                <w:sz w:val="26"/>
                <w:szCs w:val="26"/>
              </w:rPr>
            </w:pPr>
            <w:r>
              <w:rPr>
                <w:bCs/>
                <w:iCs/>
                <w:sz w:val="22"/>
                <w:szCs w:val="22"/>
              </w:rPr>
              <w:t>- Lưu: VT</w:t>
            </w:r>
            <w:r w:rsidR="00351AE5">
              <w:rPr>
                <w:bCs/>
                <w:iCs/>
                <w:sz w:val="22"/>
                <w:szCs w:val="22"/>
              </w:rPr>
              <w:t>.</w:t>
            </w:r>
          </w:p>
        </w:tc>
        <w:tc>
          <w:tcPr>
            <w:tcW w:w="4590" w:type="dxa"/>
            <w:vAlign w:val="center"/>
          </w:tcPr>
          <w:p w14:paraId="02EF9CE4" w14:textId="7D0BC5EF" w:rsidR="00DF0E33" w:rsidRDefault="00DF0E33" w:rsidP="00356598">
            <w:pPr>
              <w:jc w:val="center"/>
              <w:rPr>
                <w:b/>
                <w:sz w:val="28"/>
                <w:szCs w:val="28"/>
              </w:rPr>
            </w:pPr>
            <w:r>
              <w:rPr>
                <w:b/>
                <w:sz w:val="28"/>
                <w:szCs w:val="28"/>
              </w:rPr>
              <w:t>TM. ỦY BAN NHÂN DÂN</w:t>
            </w:r>
          </w:p>
          <w:p w14:paraId="4ED22008" w14:textId="3CBDBE29" w:rsidR="003071A4" w:rsidRPr="004B1652" w:rsidRDefault="00CF2561" w:rsidP="00356598">
            <w:pPr>
              <w:jc w:val="center"/>
              <w:rPr>
                <w:b/>
                <w:sz w:val="28"/>
                <w:szCs w:val="28"/>
              </w:rPr>
            </w:pPr>
            <w:r>
              <w:rPr>
                <w:b/>
                <w:sz w:val="28"/>
                <w:szCs w:val="28"/>
              </w:rPr>
              <w:t>K</w:t>
            </w:r>
            <w:r w:rsidR="003071A4" w:rsidRPr="004B1652">
              <w:rPr>
                <w:b/>
                <w:sz w:val="28"/>
                <w:szCs w:val="28"/>
              </w:rPr>
              <w:t>T. CHỦ TỊCH</w:t>
            </w:r>
          </w:p>
          <w:p w14:paraId="6E23B3F0" w14:textId="77777777" w:rsidR="003071A4" w:rsidRPr="004B1652" w:rsidRDefault="003071A4" w:rsidP="00A57F48">
            <w:pPr>
              <w:jc w:val="center"/>
              <w:rPr>
                <w:b/>
                <w:sz w:val="28"/>
                <w:szCs w:val="28"/>
              </w:rPr>
            </w:pPr>
            <w:r w:rsidRPr="004B1652">
              <w:rPr>
                <w:b/>
                <w:sz w:val="28"/>
                <w:szCs w:val="28"/>
              </w:rPr>
              <w:t>PHÓ CHỦ TỊCH</w:t>
            </w:r>
          </w:p>
          <w:p w14:paraId="6ABAE0A4" w14:textId="77777777" w:rsidR="003071A4" w:rsidRPr="004B1652" w:rsidRDefault="003071A4" w:rsidP="00A57F48">
            <w:pPr>
              <w:jc w:val="center"/>
              <w:rPr>
                <w:sz w:val="26"/>
                <w:szCs w:val="26"/>
              </w:rPr>
            </w:pPr>
          </w:p>
          <w:p w14:paraId="1E48E77F" w14:textId="77777777" w:rsidR="003071A4" w:rsidRPr="004B1652" w:rsidRDefault="003071A4" w:rsidP="00A57F48">
            <w:pPr>
              <w:jc w:val="center"/>
              <w:rPr>
                <w:sz w:val="26"/>
                <w:szCs w:val="26"/>
              </w:rPr>
            </w:pPr>
          </w:p>
          <w:p w14:paraId="1E32C6D7" w14:textId="77777777" w:rsidR="003071A4" w:rsidRPr="004B1652" w:rsidRDefault="003071A4" w:rsidP="00A57F48">
            <w:pPr>
              <w:jc w:val="center"/>
              <w:rPr>
                <w:b/>
                <w:sz w:val="26"/>
                <w:szCs w:val="26"/>
              </w:rPr>
            </w:pPr>
          </w:p>
          <w:p w14:paraId="1D02DD55" w14:textId="77777777" w:rsidR="003071A4" w:rsidRPr="004B1652" w:rsidRDefault="003071A4" w:rsidP="00A57F48">
            <w:pPr>
              <w:jc w:val="center"/>
              <w:rPr>
                <w:b/>
                <w:sz w:val="26"/>
                <w:szCs w:val="26"/>
              </w:rPr>
            </w:pPr>
          </w:p>
          <w:p w14:paraId="11F1B456" w14:textId="77777777" w:rsidR="003071A4" w:rsidRPr="004B1652" w:rsidRDefault="003071A4" w:rsidP="00A57F48">
            <w:pPr>
              <w:jc w:val="center"/>
              <w:rPr>
                <w:b/>
                <w:sz w:val="26"/>
                <w:szCs w:val="26"/>
              </w:rPr>
            </w:pPr>
          </w:p>
          <w:p w14:paraId="00A01266" w14:textId="14EF809A" w:rsidR="003071A4" w:rsidRPr="004B1652" w:rsidRDefault="00351AE5" w:rsidP="00A57F48">
            <w:pPr>
              <w:jc w:val="center"/>
              <w:rPr>
                <w:b/>
                <w:sz w:val="28"/>
                <w:szCs w:val="28"/>
              </w:rPr>
            </w:pPr>
            <w:r>
              <w:rPr>
                <w:b/>
                <w:sz w:val="28"/>
                <w:szCs w:val="28"/>
              </w:rPr>
              <w:t>Lê Minh Hoá</w:t>
            </w:r>
          </w:p>
        </w:tc>
      </w:tr>
    </w:tbl>
    <w:p w14:paraId="7D61F7EC" w14:textId="77777777" w:rsidR="003071A4" w:rsidRPr="004B1652" w:rsidRDefault="003071A4" w:rsidP="00180EA1">
      <w:pPr>
        <w:widowControl w:val="0"/>
        <w:spacing w:before="80"/>
        <w:ind w:firstLine="720"/>
        <w:jc w:val="both"/>
        <w:rPr>
          <w:sz w:val="28"/>
          <w:szCs w:val="28"/>
        </w:rPr>
        <w:sectPr w:rsidR="003071A4" w:rsidRPr="004B1652" w:rsidSect="00F735C5">
          <w:headerReference w:type="default" r:id="rId8"/>
          <w:footerReference w:type="default" r:id="rId9"/>
          <w:type w:val="continuous"/>
          <w:pgSz w:w="11907" w:h="16840" w:code="9"/>
          <w:pgMar w:top="1134" w:right="1134" w:bottom="1134" w:left="1701" w:header="454" w:footer="782" w:gutter="0"/>
          <w:cols w:space="720"/>
          <w:titlePg/>
          <w:docGrid w:linePitch="272"/>
        </w:sectPr>
      </w:pPr>
    </w:p>
    <w:p w14:paraId="75EF0445" w14:textId="77777777" w:rsidR="001E74CF" w:rsidRDefault="001E74CF" w:rsidP="00F735C5">
      <w:pPr>
        <w:rPr>
          <w:b/>
          <w:sz w:val="26"/>
          <w:szCs w:val="26"/>
        </w:rPr>
      </w:pPr>
    </w:p>
    <w:p w14:paraId="6D83BC35" w14:textId="77777777" w:rsidR="001E74CF" w:rsidRDefault="001E74CF" w:rsidP="00EF3A1D">
      <w:pPr>
        <w:jc w:val="center"/>
        <w:rPr>
          <w:b/>
          <w:sz w:val="26"/>
          <w:szCs w:val="26"/>
        </w:rPr>
      </w:pPr>
    </w:p>
    <w:p w14:paraId="71D821E1" w14:textId="77777777" w:rsidR="001E74CF" w:rsidRDefault="001E74CF" w:rsidP="00EF3A1D">
      <w:pPr>
        <w:jc w:val="center"/>
        <w:rPr>
          <w:b/>
          <w:sz w:val="26"/>
          <w:szCs w:val="26"/>
        </w:rPr>
      </w:pPr>
    </w:p>
    <w:p w14:paraId="0B98B2D9" w14:textId="77777777" w:rsidR="001E74CF" w:rsidRDefault="001E74CF" w:rsidP="00EF3A1D">
      <w:pPr>
        <w:jc w:val="center"/>
        <w:rPr>
          <w:b/>
          <w:sz w:val="26"/>
          <w:szCs w:val="26"/>
        </w:rPr>
      </w:pPr>
    </w:p>
    <w:p w14:paraId="7C11D6EA" w14:textId="77777777" w:rsidR="001E74CF" w:rsidRDefault="001E74CF" w:rsidP="00EF3A1D">
      <w:pPr>
        <w:jc w:val="center"/>
        <w:rPr>
          <w:b/>
          <w:sz w:val="26"/>
          <w:szCs w:val="26"/>
        </w:rPr>
      </w:pPr>
    </w:p>
    <w:p w14:paraId="536ED607" w14:textId="77777777" w:rsidR="001E74CF" w:rsidRDefault="001E74CF" w:rsidP="00EF3A1D">
      <w:pPr>
        <w:jc w:val="center"/>
        <w:rPr>
          <w:b/>
          <w:sz w:val="26"/>
          <w:szCs w:val="26"/>
        </w:rPr>
      </w:pPr>
    </w:p>
    <w:p w14:paraId="5E15B0AB" w14:textId="77777777" w:rsidR="001E74CF" w:rsidRDefault="001E74CF" w:rsidP="00EF3A1D">
      <w:pPr>
        <w:jc w:val="center"/>
        <w:rPr>
          <w:b/>
          <w:sz w:val="26"/>
          <w:szCs w:val="26"/>
        </w:rPr>
      </w:pPr>
    </w:p>
    <w:p w14:paraId="01278011" w14:textId="77777777" w:rsidR="001E74CF" w:rsidRDefault="001E74CF" w:rsidP="00EF3A1D">
      <w:pPr>
        <w:jc w:val="center"/>
        <w:rPr>
          <w:b/>
          <w:sz w:val="26"/>
          <w:szCs w:val="26"/>
        </w:rPr>
      </w:pPr>
    </w:p>
    <w:p w14:paraId="6368CDE3" w14:textId="77777777" w:rsidR="001E74CF" w:rsidRDefault="001E74CF" w:rsidP="00EF3A1D">
      <w:pPr>
        <w:jc w:val="center"/>
        <w:rPr>
          <w:b/>
          <w:sz w:val="26"/>
          <w:szCs w:val="26"/>
        </w:rPr>
      </w:pPr>
    </w:p>
    <w:p w14:paraId="46AF62C5" w14:textId="77777777" w:rsidR="001E74CF" w:rsidRDefault="001E74CF" w:rsidP="00EF3A1D">
      <w:pPr>
        <w:jc w:val="center"/>
        <w:rPr>
          <w:b/>
          <w:sz w:val="26"/>
          <w:szCs w:val="26"/>
        </w:rPr>
      </w:pPr>
    </w:p>
    <w:p w14:paraId="5BF3C499" w14:textId="77777777" w:rsidR="001E74CF" w:rsidRDefault="001E74CF" w:rsidP="00EF3A1D">
      <w:pPr>
        <w:jc w:val="center"/>
        <w:rPr>
          <w:b/>
          <w:sz w:val="26"/>
          <w:szCs w:val="26"/>
        </w:rPr>
        <w:sectPr w:rsidR="001E74CF" w:rsidSect="001E74CF">
          <w:type w:val="continuous"/>
          <w:pgSz w:w="11907" w:h="16840" w:code="9"/>
          <w:pgMar w:top="1134" w:right="1134" w:bottom="567" w:left="1701" w:header="454" w:footer="454" w:gutter="0"/>
          <w:pgNumType w:start="1"/>
          <w:cols w:space="720"/>
          <w:titlePg/>
          <w:docGrid w:linePitch="360"/>
        </w:sectPr>
      </w:pPr>
    </w:p>
    <w:p w14:paraId="0EB772ED" w14:textId="516CF4AF" w:rsidR="00EF3A1D" w:rsidRPr="004B1652" w:rsidRDefault="00063306" w:rsidP="00EF3A1D">
      <w:pPr>
        <w:jc w:val="center"/>
        <w:rPr>
          <w:b/>
          <w:sz w:val="26"/>
          <w:szCs w:val="26"/>
        </w:rPr>
      </w:pPr>
      <w:r w:rsidRPr="004B1652">
        <w:rPr>
          <w:b/>
          <w:sz w:val="26"/>
          <w:szCs w:val="26"/>
        </w:rPr>
        <w:lastRenderedPageBreak/>
        <w:t>Phụ lục</w:t>
      </w:r>
    </w:p>
    <w:p w14:paraId="2EC0A2EC" w14:textId="4CD1CBD1" w:rsidR="00EF3A1D" w:rsidRPr="004B1652" w:rsidRDefault="00EF3A1D" w:rsidP="00EF3A1D">
      <w:pPr>
        <w:jc w:val="center"/>
        <w:rPr>
          <w:b/>
          <w:sz w:val="28"/>
          <w:szCs w:val="28"/>
        </w:rPr>
      </w:pPr>
      <w:r w:rsidRPr="004B1652">
        <w:rPr>
          <w:b/>
          <w:sz w:val="28"/>
          <w:szCs w:val="28"/>
        </w:rPr>
        <w:t>ĐƠN GIẢN HOÁ THỦ TỤC HÀNH CHÍNH</w:t>
      </w:r>
      <w:r w:rsidRPr="004B1652">
        <w:rPr>
          <w:b/>
          <w:sz w:val="28"/>
          <w:szCs w:val="28"/>
          <w:lang w:val="vi-VN"/>
        </w:rPr>
        <w:t xml:space="preserve"> </w:t>
      </w:r>
      <w:r w:rsidRPr="004B1652">
        <w:rPr>
          <w:b/>
          <w:sz w:val="28"/>
          <w:szCs w:val="28"/>
        </w:rPr>
        <w:t>THUỘC THẨM QUYỀN GIẢI QUY</w:t>
      </w:r>
      <w:r w:rsidR="00063306" w:rsidRPr="004B1652">
        <w:rPr>
          <w:b/>
          <w:sz w:val="28"/>
          <w:szCs w:val="28"/>
        </w:rPr>
        <w:t>ẾT</w:t>
      </w:r>
    </w:p>
    <w:p w14:paraId="2F3713BF" w14:textId="4B3D2A29" w:rsidR="00EF3A1D" w:rsidRPr="004B1652" w:rsidRDefault="00EF3A1D" w:rsidP="00EF3A1D">
      <w:pPr>
        <w:jc w:val="center"/>
        <w:rPr>
          <w:i/>
          <w:sz w:val="26"/>
          <w:szCs w:val="26"/>
          <w:lang w:val="vi-VN"/>
        </w:rPr>
      </w:pPr>
      <w:r w:rsidRPr="004B1652">
        <w:rPr>
          <w:i/>
          <w:sz w:val="26"/>
          <w:szCs w:val="26"/>
          <w:lang w:val="vi-VN"/>
        </w:rPr>
        <w:t>(</w:t>
      </w:r>
      <w:r w:rsidRPr="004B1652">
        <w:rPr>
          <w:i/>
          <w:sz w:val="26"/>
          <w:szCs w:val="26"/>
        </w:rPr>
        <w:t>K</w:t>
      </w:r>
      <w:r w:rsidRPr="004B1652">
        <w:rPr>
          <w:i/>
          <w:sz w:val="26"/>
          <w:szCs w:val="26"/>
          <w:lang w:val="vi-VN"/>
        </w:rPr>
        <w:t xml:space="preserve">èm theo </w:t>
      </w:r>
      <w:r w:rsidRPr="004B1652">
        <w:rPr>
          <w:i/>
          <w:sz w:val="26"/>
          <w:szCs w:val="26"/>
        </w:rPr>
        <w:t>Kế hoạch</w:t>
      </w:r>
      <w:r w:rsidR="0010109D">
        <w:rPr>
          <w:i/>
          <w:sz w:val="26"/>
          <w:szCs w:val="26"/>
          <w:lang w:val="vi-VN"/>
        </w:rPr>
        <w:t xml:space="preserve"> số </w:t>
      </w:r>
      <w:r w:rsidR="00C8079D">
        <w:rPr>
          <w:i/>
          <w:sz w:val="26"/>
          <w:szCs w:val="26"/>
        </w:rPr>
        <w:t xml:space="preserve"> 65</w:t>
      </w:r>
      <w:r w:rsidRPr="004B1652">
        <w:rPr>
          <w:i/>
          <w:sz w:val="26"/>
          <w:szCs w:val="26"/>
        </w:rPr>
        <w:t>/</w:t>
      </w:r>
      <w:r w:rsidRPr="004B1652">
        <w:rPr>
          <w:i/>
          <w:sz w:val="26"/>
          <w:szCs w:val="26"/>
          <w:lang w:val="vi-VN"/>
        </w:rPr>
        <w:t>KH-UBND ngày</w:t>
      </w:r>
      <w:r w:rsidRPr="004B1652">
        <w:rPr>
          <w:i/>
          <w:sz w:val="26"/>
          <w:szCs w:val="26"/>
        </w:rPr>
        <w:t xml:space="preserve"> </w:t>
      </w:r>
      <w:r w:rsidR="00C8079D">
        <w:rPr>
          <w:i/>
          <w:sz w:val="26"/>
          <w:szCs w:val="26"/>
        </w:rPr>
        <w:t xml:space="preserve">08 </w:t>
      </w:r>
      <w:r w:rsidR="0010109D">
        <w:rPr>
          <w:i/>
          <w:sz w:val="26"/>
          <w:szCs w:val="26"/>
        </w:rPr>
        <w:t xml:space="preserve"> </w:t>
      </w:r>
      <w:r w:rsidRPr="004B1652">
        <w:rPr>
          <w:i/>
          <w:sz w:val="26"/>
          <w:szCs w:val="26"/>
          <w:lang w:val="vi-VN"/>
        </w:rPr>
        <w:t xml:space="preserve">tháng </w:t>
      </w:r>
      <w:r w:rsidR="00B44501">
        <w:rPr>
          <w:i/>
          <w:sz w:val="26"/>
          <w:szCs w:val="26"/>
        </w:rPr>
        <w:t>01</w:t>
      </w:r>
      <w:r w:rsidRPr="004B1652">
        <w:rPr>
          <w:i/>
          <w:sz w:val="26"/>
          <w:szCs w:val="26"/>
          <w:lang w:val="vi-VN"/>
        </w:rPr>
        <w:t xml:space="preserve"> năm 20</w:t>
      </w:r>
      <w:r w:rsidR="00B44501">
        <w:rPr>
          <w:i/>
          <w:sz w:val="26"/>
          <w:szCs w:val="26"/>
        </w:rPr>
        <w:t>24</w:t>
      </w:r>
      <w:r w:rsidRPr="004B1652">
        <w:rPr>
          <w:i/>
          <w:sz w:val="26"/>
          <w:szCs w:val="26"/>
        </w:rPr>
        <w:t xml:space="preserve"> của </w:t>
      </w:r>
      <w:r w:rsidRPr="004B1652">
        <w:rPr>
          <w:i/>
          <w:sz w:val="26"/>
          <w:szCs w:val="26"/>
          <w:lang w:val="vi-VN"/>
        </w:rPr>
        <w:t xml:space="preserve">Ủy ban nhân dân </w:t>
      </w:r>
      <w:r w:rsidR="00196F6A">
        <w:rPr>
          <w:i/>
          <w:sz w:val="26"/>
          <w:szCs w:val="26"/>
        </w:rPr>
        <w:t>thị xã Hương Trà</w:t>
      </w:r>
      <w:r w:rsidRPr="004B1652">
        <w:rPr>
          <w:i/>
          <w:sz w:val="26"/>
          <w:szCs w:val="26"/>
          <w:lang w:val="vi-VN"/>
        </w:rPr>
        <w:t>)</w:t>
      </w:r>
    </w:p>
    <w:p w14:paraId="6EFD6252" w14:textId="75FC5415" w:rsidR="00EF3A1D" w:rsidRPr="004B1652" w:rsidRDefault="00EF3A1D" w:rsidP="00EF3A1D">
      <w:pPr>
        <w:spacing w:before="120"/>
        <w:jc w:val="center"/>
        <w:rPr>
          <w:i/>
          <w:lang w:val="vi-VN"/>
        </w:rPr>
      </w:pPr>
      <w:r w:rsidRPr="004B1652">
        <w:rPr>
          <w:b/>
          <w:noProof/>
          <w:sz w:val="26"/>
          <w:szCs w:val="26"/>
        </w:rPr>
        <mc:AlternateContent>
          <mc:Choice Requires="wps">
            <w:drawing>
              <wp:anchor distT="0" distB="0" distL="114300" distR="114300" simplePos="0" relativeHeight="251672576" behindDoc="0" locked="0" layoutInCell="1" allowOverlap="1" wp14:anchorId="44AF28A7" wp14:editId="3B66E8C3">
                <wp:simplePos x="0" y="0"/>
                <wp:positionH relativeFrom="column">
                  <wp:posOffset>2686050</wp:posOffset>
                </wp:positionH>
                <wp:positionV relativeFrom="paragraph">
                  <wp:posOffset>58420</wp:posOffset>
                </wp:positionV>
                <wp:extent cx="4400550" cy="0"/>
                <wp:effectExtent l="9525"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shapetype w14:anchorId="617E9DFE" id="_x0000_t32" coordsize="21600,21600" o:spt="32" o:oned="t" path="m,l21600,21600e" filled="f">
                <v:path arrowok="t" fillok="f" o:connecttype="none"/>
                <o:lock v:ext="edit" shapetype="t"/>
              </v:shapetype>
              <v:shape id="Straight Arrow Connector 5" o:spid="_x0000_s1026" type="#_x0000_t32" style="position:absolute;margin-left:211.5pt;margin-top:4.6pt;width:3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"/>
            </w:pict>
          </mc:Fallback>
        </mc:AlternateContent>
      </w:r>
    </w:p>
    <w:p w14:paraId="3BEF26AA" w14:textId="43ABD2BE" w:rsidR="00677170" w:rsidRPr="004B1652" w:rsidRDefault="00677170" w:rsidP="00677170">
      <w:pPr>
        <w:widowControl w:val="0"/>
        <w:spacing w:line="300" w:lineRule="exact"/>
        <w:ind w:firstLine="720"/>
        <w:jc w:val="both"/>
        <w:rPr>
          <w:sz w:val="28"/>
          <w:szCs w:val="28"/>
          <w:lang w:val="pt-BR"/>
        </w:rPr>
      </w:pPr>
      <w:r w:rsidRPr="004B1652">
        <w:rPr>
          <w:sz w:val="28"/>
          <w:szCs w:val="28"/>
          <w:lang w:val="pt-BR"/>
        </w:rPr>
        <w:t xml:space="preserve">1. Quy định nộp, xuất trình </w:t>
      </w:r>
      <w:r w:rsidRPr="004B1652">
        <w:rPr>
          <w:spacing w:val="-2"/>
          <w:sz w:val="28"/>
          <w:szCs w:val="28"/>
        </w:rPr>
        <w:t xml:space="preserve">Sơ yếu lý lịch, Giấy xác nhận tình trạng hôn nhân,… để chứng minh nơi cư trú trước khi xác nhận giấy tờ </w:t>
      </w:r>
      <w:r w:rsidRPr="004B1652">
        <w:rPr>
          <w:sz w:val="28"/>
          <w:szCs w:val="28"/>
          <w:lang w:val="pt-BR"/>
        </w:rPr>
        <w:t>hoặc Tờ khai/Đơn của thủ tục hành chính có yêu cầu điền thông tin hộ khẩu/xác nhận thông tin cư trú.</w:t>
      </w:r>
    </w:p>
    <w:p w14:paraId="60AB0C77" w14:textId="27AD263B" w:rsidR="00677170" w:rsidRPr="004B1652" w:rsidRDefault="00677170" w:rsidP="00677170">
      <w:pPr>
        <w:widowControl w:val="0"/>
        <w:spacing w:line="300" w:lineRule="exact"/>
        <w:ind w:firstLine="720"/>
        <w:jc w:val="both"/>
        <w:rPr>
          <w:sz w:val="28"/>
          <w:szCs w:val="28"/>
          <w:lang w:val="pt-BR"/>
        </w:rPr>
      </w:pPr>
      <w:r w:rsidRPr="004B1652">
        <w:rPr>
          <w:sz w:val="28"/>
          <w:szCs w:val="28"/>
          <w:lang w:val="pt-BR"/>
        </w:rPr>
        <w:t xml:space="preserve">2.  </w:t>
      </w:r>
      <w:r w:rsidR="00027020">
        <w:rPr>
          <w:sz w:val="28"/>
          <w:szCs w:val="28"/>
          <w:lang w:val="pt-BR"/>
        </w:rPr>
        <w:t>C</w:t>
      </w:r>
      <w:r w:rsidRPr="004B1652">
        <w:rPr>
          <w:sz w:val="28"/>
          <w:szCs w:val="28"/>
          <w:lang w:val="pt-BR"/>
        </w:rPr>
        <w:t>hưa quy định hình thức nộp hồ sơ trực tuyến trên Cổng dịch vụ công quốc gia hoặc Hệ thống thông tin giải quyết TTHC tỉnh.</w:t>
      </w:r>
    </w:p>
    <w:p w14:paraId="1D0A2E83" w14:textId="41DCF5EC" w:rsidR="00677170" w:rsidRPr="004B1652" w:rsidRDefault="00677170" w:rsidP="00677170">
      <w:pPr>
        <w:widowControl w:val="0"/>
        <w:spacing w:line="300" w:lineRule="exact"/>
        <w:ind w:firstLine="720"/>
        <w:jc w:val="both"/>
        <w:rPr>
          <w:sz w:val="28"/>
          <w:szCs w:val="28"/>
          <w:lang w:val="pt-BR"/>
        </w:rPr>
      </w:pPr>
      <w:r w:rsidRPr="004B1652">
        <w:rPr>
          <w:sz w:val="28"/>
          <w:szCs w:val="28"/>
          <w:lang w:val="pt-BR"/>
        </w:rPr>
        <w:t xml:space="preserve">3.  </w:t>
      </w:r>
      <w:r w:rsidR="00027020">
        <w:rPr>
          <w:sz w:val="28"/>
          <w:szCs w:val="28"/>
          <w:lang w:val="pt-BR"/>
        </w:rPr>
        <w:t>Q</w:t>
      </w:r>
      <w:r w:rsidRPr="004B1652">
        <w:rPr>
          <w:sz w:val="28"/>
          <w:szCs w:val="28"/>
          <w:lang w:val="pt-BR"/>
        </w:rPr>
        <w:t>uy định việc nộp sơ yếu lý lịch có xác nhận của địa phương nơi cư trú.</w:t>
      </w:r>
    </w:p>
    <w:p w14:paraId="09B1DF20" w14:textId="77777777" w:rsidR="00EF3A1D" w:rsidRPr="004B1652" w:rsidRDefault="00EF3A1D" w:rsidP="00EF3A1D">
      <w:pPr>
        <w:spacing w:before="120"/>
        <w:jc w:val="center"/>
        <w:rPr>
          <w:lang w:val="vi-VN"/>
        </w:rPr>
      </w:pPr>
    </w:p>
    <w:tbl>
      <w:tblPr>
        <w:tblW w:w="1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721"/>
        <w:gridCol w:w="1451"/>
        <w:gridCol w:w="3430"/>
        <w:gridCol w:w="4881"/>
      </w:tblGrid>
      <w:tr w:rsidR="004B1652" w:rsidRPr="004B1652" w14:paraId="77AE5864" w14:textId="77777777" w:rsidTr="0092618C">
        <w:trPr>
          <w:trHeight w:val="299"/>
        </w:trPr>
        <w:tc>
          <w:tcPr>
            <w:tcW w:w="628" w:type="dxa"/>
            <w:vMerge w:val="restart"/>
            <w:shd w:val="clear" w:color="auto" w:fill="auto"/>
            <w:vAlign w:val="center"/>
          </w:tcPr>
          <w:p w14:paraId="07C98181" w14:textId="77777777" w:rsidR="00677170" w:rsidRPr="004B1652" w:rsidRDefault="00677170" w:rsidP="00EF3A1D">
            <w:pPr>
              <w:widowControl w:val="0"/>
              <w:jc w:val="center"/>
              <w:rPr>
                <w:b/>
                <w:sz w:val="26"/>
                <w:szCs w:val="26"/>
              </w:rPr>
            </w:pPr>
            <w:r w:rsidRPr="004B1652">
              <w:rPr>
                <w:b/>
                <w:sz w:val="26"/>
                <w:szCs w:val="26"/>
              </w:rPr>
              <w:t>TT</w:t>
            </w:r>
          </w:p>
        </w:tc>
        <w:tc>
          <w:tcPr>
            <w:tcW w:w="3721" w:type="dxa"/>
            <w:vMerge w:val="restart"/>
            <w:shd w:val="clear" w:color="auto" w:fill="auto"/>
            <w:vAlign w:val="center"/>
          </w:tcPr>
          <w:p w14:paraId="594B9629" w14:textId="41118993" w:rsidR="00677170" w:rsidRPr="004B1652" w:rsidRDefault="00677170" w:rsidP="00677170">
            <w:pPr>
              <w:widowControl w:val="0"/>
              <w:jc w:val="center"/>
              <w:rPr>
                <w:b/>
                <w:sz w:val="26"/>
                <w:szCs w:val="26"/>
              </w:rPr>
            </w:pPr>
            <w:r w:rsidRPr="004B1652">
              <w:rPr>
                <w:b/>
                <w:sz w:val="26"/>
                <w:szCs w:val="26"/>
              </w:rPr>
              <w:t>Tên thủ tục hành chính (Mã TTHC)</w:t>
            </w:r>
          </w:p>
        </w:tc>
        <w:tc>
          <w:tcPr>
            <w:tcW w:w="1451" w:type="dxa"/>
            <w:vMerge w:val="restart"/>
            <w:shd w:val="clear" w:color="auto" w:fill="auto"/>
            <w:vAlign w:val="center"/>
          </w:tcPr>
          <w:p w14:paraId="43CC947C" w14:textId="77777777" w:rsidR="00677170" w:rsidRPr="004B1652" w:rsidRDefault="00677170" w:rsidP="00677170">
            <w:pPr>
              <w:widowControl w:val="0"/>
              <w:jc w:val="center"/>
              <w:rPr>
                <w:b/>
                <w:sz w:val="26"/>
                <w:szCs w:val="26"/>
              </w:rPr>
            </w:pPr>
            <w:r w:rsidRPr="004B1652">
              <w:rPr>
                <w:b/>
                <w:sz w:val="26"/>
                <w:szCs w:val="26"/>
              </w:rPr>
              <w:t>Lĩnh vực</w:t>
            </w:r>
          </w:p>
          <w:p w14:paraId="1A6940FA" w14:textId="77777777" w:rsidR="00677170" w:rsidRPr="004B1652" w:rsidRDefault="00677170" w:rsidP="00677170">
            <w:pPr>
              <w:widowControl w:val="0"/>
              <w:jc w:val="center"/>
              <w:rPr>
                <w:b/>
                <w:sz w:val="26"/>
                <w:szCs w:val="26"/>
              </w:rPr>
            </w:pPr>
          </w:p>
        </w:tc>
        <w:tc>
          <w:tcPr>
            <w:tcW w:w="3430" w:type="dxa"/>
            <w:vMerge w:val="restart"/>
            <w:shd w:val="clear" w:color="auto" w:fill="auto"/>
            <w:vAlign w:val="center"/>
          </w:tcPr>
          <w:p w14:paraId="52EE67D3" w14:textId="77777777" w:rsidR="00677170" w:rsidRPr="004B1652" w:rsidRDefault="00677170" w:rsidP="00677170">
            <w:pPr>
              <w:widowControl w:val="0"/>
              <w:jc w:val="center"/>
              <w:rPr>
                <w:b/>
                <w:sz w:val="26"/>
                <w:szCs w:val="26"/>
              </w:rPr>
            </w:pPr>
            <w:r w:rsidRPr="004B1652">
              <w:rPr>
                <w:b/>
                <w:sz w:val="26"/>
                <w:szCs w:val="26"/>
              </w:rPr>
              <w:t>Số hồ sơ của thủ tục hành chính trung bình 01 năm (ĐVT: hồ sơ)</w:t>
            </w:r>
          </w:p>
        </w:tc>
        <w:tc>
          <w:tcPr>
            <w:tcW w:w="4881" w:type="dxa"/>
            <w:vMerge w:val="restart"/>
            <w:vAlign w:val="center"/>
          </w:tcPr>
          <w:p w14:paraId="0B207828" w14:textId="30795ECF" w:rsidR="00677170" w:rsidRPr="004B1652" w:rsidRDefault="00677170" w:rsidP="00677170">
            <w:pPr>
              <w:widowControl w:val="0"/>
              <w:jc w:val="center"/>
              <w:rPr>
                <w:b/>
                <w:sz w:val="26"/>
                <w:szCs w:val="26"/>
              </w:rPr>
            </w:pPr>
            <w:r w:rsidRPr="004B1652">
              <w:rPr>
                <w:b/>
                <w:sz w:val="26"/>
                <w:szCs w:val="26"/>
              </w:rPr>
              <w:t>Kiến nghị đơn giản hoá</w:t>
            </w:r>
          </w:p>
        </w:tc>
      </w:tr>
      <w:tr w:rsidR="004B1652" w:rsidRPr="004B1652" w14:paraId="2D8E3C31" w14:textId="77777777" w:rsidTr="0092618C">
        <w:trPr>
          <w:trHeight w:val="359"/>
        </w:trPr>
        <w:tc>
          <w:tcPr>
            <w:tcW w:w="628" w:type="dxa"/>
            <w:vMerge/>
            <w:shd w:val="clear" w:color="auto" w:fill="auto"/>
          </w:tcPr>
          <w:p w14:paraId="7681E791" w14:textId="77777777" w:rsidR="00677170" w:rsidRPr="004B1652" w:rsidRDefault="00677170" w:rsidP="00356598">
            <w:pPr>
              <w:spacing w:before="60" w:line="280" w:lineRule="atLeast"/>
              <w:jc w:val="center"/>
              <w:rPr>
                <w:bCs/>
                <w:sz w:val="26"/>
                <w:szCs w:val="26"/>
              </w:rPr>
            </w:pPr>
          </w:p>
        </w:tc>
        <w:tc>
          <w:tcPr>
            <w:tcW w:w="3721" w:type="dxa"/>
            <w:vMerge/>
            <w:shd w:val="clear" w:color="auto" w:fill="auto"/>
          </w:tcPr>
          <w:p w14:paraId="709D8D99" w14:textId="77777777" w:rsidR="00677170" w:rsidRPr="004B1652" w:rsidRDefault="00677170" w:rsidP="00356598">
            <w:pPr>
              <w:spacing w:before="60" w:line="280" w:lineRule="atLeast"/>
              <w:jc w:val="center"/>
              <w:rPr>
                <w:b/>
                <w:sz w:val="26"/>
                <w:szCs w:val="26"/>
              </w:rPr>
            </w:pPr>
          </w:p>
        </w:tc>
        <w:tc>
          <w:tcPr>
            <w:tcW w:w="1451" w:type="dxa"/>
            <w:vMerge/>
            <w:shd w:val="clear" w:color="auto" w:fill="auto"/>
          </w:tcPr>
          <w:p w14:paraId="674E2462" w14:textId="77777777" w:rsidR="00677170" w:rsidRPr="004B1652" w:rsidRDefault="00677170" w:rsidP="00356598">
            <w:pPr>
              <w:spacing w:before="60" w:line="280" w:lineRule="atLeast"/>
              <w:jc w:val="center"/>
              <w:rPr>
                <w:b/>
                <w:sz w:val="26"/>
                <w:szCs w:val="26"/>
              </w:rPr>
            </w:pPr>
          </w:p>
        </w:tc>
        <w:tc>
          <w:tcPr>
            <w:tcW w:w="3430" w:type="dxa"/>
            <w:vMerge/>
            <w:shd w:val="clear" w:color="auto" w:fill="auto"/>
          </w:tcPr>
          <w:p w14:paraId="3BD6C2E8" w14:textId="77777777" w:rsidR="00677170" w:rsidRPr="004B1652" w:rsidRDefault="00677170" w:rsidP="00356598">
            <w:pPr>
              <w:spacing w:before="60" w:line="280" w:lineRule="atLeast"/>
              <w:jc w:val="center"/>
              <w:rPr>
                <w:b/>
                <w:sz w:val="26"/>
                <w:szCs w:val="26"/>
              </w:rPr>
            </w:pPr>
          </w:p>
        </w:tc>
        <w:tc>
          <w:tcPr>
            <w:tcW w:w="4881" w:type="dxa"/>
            <w:vMerge/>
          </w:tcPr>
          <w:p w14:paraId="516868ED" w14:textId="77777777" w:rsidR="00677170" w:rsidRPr="004B1652" w:rsidRDefault="00677170" w:rsidP="00356598">
            <w:pPr>
              <w:spacing w:before="60" w:line="280" w:lineRule="atLeast"/>
              <w:jc w:val="both"/>
              <w:rPr>
                <w:b/>
                <w:sz w:val="26"/>
                <w:szCs w:val="26"/>
              </w:rPr>
            </w:pPr>
          </w:p>
        </w:tc>
      </w:tr>
      <w:tr w:rsidR="004B1652" w:rsidRPr="004B1652" w14:paraId="74CA4874" w14:textId="77777777" w:rsidTr="0092618C">
        <w:trPr>
          <w:trHeight w:val="349"/>
        </w:trPr>
        <w:tc>
          <w:tcPr>
            <w:tcW w:w="628" w:type="dxa"/>
            <w:shd w:val="clear" w:color="auto" w:fill="auto"/>
          </w:tcPr>
          <w:p w14:paraId="44A7F373" w14:textId="77777777" w:rsidR="00677170" w:rsidRPr="004B1652" w:rsidRDefault="00677170" w:rsidP="00356598">
            <w:pPr>
              <w:spacing w:before="60" w:line="280" w:lineRule="atLeast"/>
              <w:jc w:val="center"/>
              <w:rPr>
                <w:bCs/>
                <w:sz w:val="26"/>
                <w:szCs w:val="26"/>
              </w:rPr>
            </w:pPr>
            <w:r w:rsidRPr="004B1652">
              <w:rPr>
                <w:bCs/>
                <w:sz w:val="26"/>
                <w:szCs w:val="26"/>
              </w:rPr>
              <w:t>1</w:t>
            </w:r>
          </w:p>
        </w:tc>
        <w:tc>
          <w:tcPr>
            <w:tcW w:w="3721" w:type="dxa"/>
            <w:shd w:val="clear" w:color="auto" w:fill="auto"/>
          </w:tcPr>
          <w:p w14:paraId="7A335FD6" w14:textId="77777777" w:rsidR="00677170" w:rsidRPr="004B1652" w:rsidRDefault="00677170" w:rsidP="00356598">
            <w:pPr>
              <w:spacing w:before="60" w:line="280" w:lineRule="atLeast"/>
              <w:jc w:val="center"/>
              <w:rPr>
                <w:b/>
                <w:sz w:val="26"/>
                <w:szCs w:val="26"/>
              </w:rPr>
            </w:pPr>
          </w:p>
        </w:tc>
        <w:tc>
          <w:tcPr>
            <w:tcW w:w="1451" w:type="dxa"/>
            <w:shd w:val="clear" w:color="auto" w:fill="auto"/>
          </w:tcPr>
          <w:p w14:paraId="1FF08583" w14:textId="77777777" w:rsidR="00677170" w:rsidRPr="004B1652" w:rsidRDefault="00677170" w:rsidP="00356598">
            <w:pPr>
              <w:spacing w:before="60" w:line="280" w:lineRule="atLeast"/>
              <w:jc w:val="center"/>
              <w:rPr>
                <w:b/>
                <w:sz w:val="26"/>
                <w:szCs w:val="26"/>
              </w:rPr>
            </w:pPr>
          </w:p>
        </w:tc>
        <w:tc>
          <w:tcPr>
            <w:tcW w:w="3430" w:type="dxa"/>
            <w:shd w:val="clear" w:color="auto" w:fill="auto"/>
          </w:tcPr>
          <w:p w14:paraId="693EB44D" w14:textId="77777777" w:rsidR="00677170" w:rsidRPr="004B1652" w:rsidRDefault="00677170" w:rsidP="00356598">
            <w:pPr>
              <w:spacing w:before="60" w:line="280" w:lineRule="atLeast"/>
              <w:jc w:val="center"/>
              <w:rPr>
                <w:b/>
                <w:sz w:val="26"/>
                <w:szCs w:val="26"/>
              </w:rPr>
            </w:pPr>
          </w:p>
        </w:tc>
        <w:tc>
          <w:tcPr>
            <w:tcW w:w="4881" w:type="dxa"/>
          </w:tcPr>
          <w:p w14:paraId="4C911472" w14:textId="77777777" w:rsidR="00677170" w:rsidRPr="004B1652" w:rsidRDefault="00677170" w:rsidP="00356598">
            <w:pPr>
              <w:spacing w:before="60" w:line="280" w:lineRule="atLeast"/>
              <w:jc w:val="both"/>
              <w:rPr>
                <w:b/>
                <w:sz w:val="26"/>
                <w:szCs w:val="26"/>
              </w:rPr>
            </w:pPr>
          </w:p>
        </w:tc>
      </w:tr>
      <w:tr w:rsidR="004B1652" w:rsidRPr="004B1652" w14:paraId="2091DCE3" w14:textId="77777777" w:rsidTr="0092618C">
        <w:trPr>
          <w:trHeight w:val="349"/>
        </w:trPr>
        <w:tc>
          <w:tcPr>
            <w:tcW w:w="628" w:type="dxa"/>
            <w:shd w:val="clear" w:color="auto" w:fill="auto"/>
          </w:tcPr>
          <w:p w14:paraId="0F4A91B0" w14:textId="77777777" w:rsidR="00677170" w:rsidRPr="004B1652" w:rsidRDefault="00677170" w:rsidP="00356598">
            <w:pPr>
              <w:spacing w:before="60" w:line="280" w:lineRule="atLeast"/>
              <w:jc w:val="center"/>
              <w:rPr>
                <w:bCs/>
                <w:sz w:val="26"/>
                <w:szCs w:val="26"/>
              </w:rPr>
            </w:pPr>
            <w:r w:rsidRPr="004B1652">
              <w:rPr>
                <w:bCs/>
                <w:sz w:val="26"/>
                <w:szCs w:val="26"/>
              </w:rPr>
              <w:t>2</w:t>
            </w:r>
          </w:p>
        </w:tc>
        <w:tc>
          <w:tcPr>
            <w:tcW w:w="3721" w:type="dxa"/>
            <w:shd w:val="clear" w:color="auto" w:fill="auto"/>
          </w:tcPr>
          <w:p w14:paraId="3AC3D70B" w14:textId="77777777" w:rsidR="00677170" w:rsidRPr="004B1652" w:rsidRDefault="00677170" w:rsidP="00356598">
            <w:pPr>
              <w:spacing w:before="60" w:line="280" w:lineRule="atLeast"/>
              <w:jc w:val="center"/>
              <w:rPr>
                <w:b/>
                <w:sz w:val="26"/>
                <w:szCs w:val="26"/>
              </w:rPr>
            </w:pPr>
          </w:p>
        </w:tc>
        <w:tc>
          <w:tcPr>
            <w:tcW w:w="1451" w:type="dxa"/>
            <w:shd w:val="clear" w:color="auto" w:fill="auto"/>
          </w:tcPr>
          <w:p w14:paraId="061D8D21" w14:textId="77777777" w:rsidR="00677170" w:rsidRPr="004B1652" w:rsidRDefault="00677170" w:rsidP="00356598">
            <w:pPr>
              <w:spacing w:before="60" w:line="280" w:lineRule="atLeast"/>
              <w:jc w:val="center"/>
              <w:rPr>
                <w:b/>
                <w:sz w:val="26"/>
                <w:szCs w:val="26"/>
              </w:rPr>
            </w:pPr>
          </w:p>
        </w:tc>
        <w:tc>
          <w:tcPr>
            <w:tcW w:w="3430" w:type="dxa"/>
            <w:shd w:val="clear" w:color="auto" w:fill="auto"/>
          </w:tcPr>
          <w:p w14:paraId="36BBCD15" w14:textId="77777777" w:rsidR="00677170" w:rsidRPr="004B1652" w:rsidRDefault="00677170" w:rsidP="00356598">
            <w:pPr>
              <w:spacing w:before="60" w:line="280" w:lineRule="atLeast"/>
              <w:jc w:val="center"/>
              <w:rPr>
                <w:b/>
                <w:sz w:val="26"/>
                <w:szCs w:val="26"/>
              </w:rPr>
            </w:pPr>
          </w:p>
        </w:tc>
        <w:tc>
          <w:tcPr>
            <w:tcW w:w="4881" w:type="dxa"/>
          </w:tcPr>
          <w:p w14:paraId="608D1CAC" w14:textId="77777777" w:rsidR="00677170" w:rsidRPr="004B1652" w:rsidRDefault="00677170" w:rsidP="00356598">
            <w:pPr>
              <w:spacing w:before="60" w:line="280" w:lineRule="atLeast"/>
              <w:jc w:val="both"/>
              <w:rPr>
                <w:b/>
                <w:sz w:val="26"/>
                <w:szCs w:val="26"/>
              </w:rPr>
            </w:pPr>
          </w:p>
        </w:tc>
      </w:tr>
      <w:tr w:rsidR="004B1652" w:rsidRPr="004B1652" w14:paraId="44FBD538" w14:textId="77777777" w:rsidTr="0092618C">
        <w:trPr>
          <w:trHeight w:val="334"/>
        </w:trPr>
        <w:tc>
          <w:tcPr>
            <w:tcW w:w="628" w:type="dxa"/>
            <w:shd w:val="clear" w:color="auto" w:fill="auto"/>
          </w:tcPr>
          <w:p w14:paraId="16D3A13F" w14:textId="77777777" w:rsidR="00677170" w:rsidRPr="004B1652" w:rsidRDefault="00677170" w:rsidP="00356598">
            <w:pPr>
              <w:spacing w:before="60" w:line="280" w:lineRule="atLeast"/>
              <w:jc w:val="center"/>
              <w:rPr>
                <w:bCs/>
                <w:sz w:val="26"/>
                <w:szCs w:val="26"/>
              </w:rPr>
            </w:pPr>
            <w:r w:rsidRPr="004B1652">
              <w:rPr>
                <w:bCs/>
                <w:sz w:val="26"/>
                <w:szCs w:val="26"/>
              </w:rPr>
              <w:t>…</w:t>
            </w:r>
          </w:p>
        </w:tc>
        <w:tc>
          <w:tcPr>
            <w:tcW w:w="3721" w:type="dxa"/>
            <w:shd w:val="clear" w:color="auto" w:fill="auto"/>
          </w:tcPr>
          <w:p w14:paraId="4FDDAAE1" w14:textId="77777777" w:rsidR="00677170" w:rsidRPr="004B1652" w:rsidRDefault="00677170" w:rsidP="00356598">
            <w:pPr>
              <w:spacing w:before="60" w:line="280" w:lineRule="atLeast"/>
              <w:jc w:val="center"/>
              <w:rPr>
                <w:b/>
                <w:sz w:val="26"/>
                <w:szCs w:val="26"/>
              </w:rPr>
            </w:pPr>
          </w:p>
        </w:tc>
        <w:tc>
          <w:tcPr>
            <w:tcW w:w="1451" w:type="dxa"/>
            <w:shd w:val="clear" w:color="auto" w:fill="auto"/>
          </w:tcPr>
          <w:p w14:paraId="05F14E09" w14:textId="77777777" w:rsidR="00677170" w:rsidRPr="004B1652" w:rsidRDefault="00677170" w:rsidP="00356598">
            <w:pPr>
              <w:spacing w:before="60" w:line="280" w:lineRule="atLeast"/>
              <w:jc w:val="center"/>
              <w:rPr>
                <w:b/>
                <w:sz w:val="26"/>
                <w:szCs w:val="26"/>
              </w:rPr>
            </w:pPr>
          </w:p>
        </w:tc>
        <w:tc>
          <w:tcPr>
            <w:tcW w:w="3430" w:type="dxa"/>
            <w:shd w:val="clear" w:color="auto" w:fill="auto"/>
          </w:tcPr>
          <w:p w14:paraId="154B7003" w14:textId="77777777" w:rsidR="00677170" w:rsidRPr="004B1652" w:rsidRDefault="00677170" w:rsidP="00356598">
            <w:pPr>
              <w:spacing w:before="60" w:line="280" w:lineRule="atLeast"/>
              <w:jc w:val="center"/>
              <w:rPr>
                <w:b/>
                <w:sz w:val="26"/>
                <w:szCs w:val="26"/>
              </w:rPr>
            </w:pPr>
          </w:p>
        </w:tc>
        <w:tc>
          <w:tcPr>
            <w:tcW w:w="4881" w:type="dxa"/>
          </w:tcPr>
          <w:p w14:paraId="5C1C4E7C" w14:textId="77777777" w:rsidR="00677170" w:rsidRPr="004B1652" w:rsidRDefault="00677170" w:rsidP="00356598">
            <w:pPr>
              <w:spacing w:before="60" w:line="280" w:lineRule="atLeast"/>
              <w:jc w:val="both"/>
              <w:rPr>
                <w:b/>
                <w:sz w:val="26"/>
                <w:szCs w:val="26"/>
              </w:rPr>
            </w:pPr>
          </w:p>
        </w:tc>
      </w:tr>
    </w:tbl>
    <w:p w14:paraId="0C2FADF2" w14:textId="63D79EAA" w:rsidR="00EF3A1D" w:rsidRPr="004B1652" w:rsidRDefault="00EF3A1D" w:rsidP="00F859E1">
      <w:pPr>
        <w:spacing w:before="120" w:after="120"/>
        <w:jc w:val="right"/>
        <w:rPr>
          <w:sz w:val="26"/>
          <w:szCs w:val="26"/>
          <w:lang w:val="pt-BR"/>
        </w:rPr>
      </w:pPr>
      <w:r w:rsidRPr="004B1652">
        <w:rPr>
          <w:b/>
          <w:sz w:val="26"/>
          <w:szCs w:val="26"/>
        </w:rPr>
        <w:t xml:space="preserve">ỦY BAN NHÂN DÂN </w:t>
      </w:r>
      <w:r w:rsidR="000B3877">
        <w:rPr>
          <w:b/>
          <w:sz w:val="26"/>
          <w:szCs w:val="26"/>
        </w:rPr>
        <w:t>THỊ XÃ HƯƠNG TRÀ</w:t>
      </w:r>
    </w:p>
    <w:p w14:paraId="36AAF1A8" w14:textId="75326F04" w:rsidR="0043178C" w:rsidRPr="004B1652" w:rsidRDefault="0043178C" w:rsidP="003071A4">
      <w:pPr>
        <w:jc w:val="center"/>
        <w:rPr>
          <w:sz w:val="28"/>
          <w:szCs w:val="28"/>
        </w:rPr>
      </w:pPr>
    </w:p>
    <w:sectPr w:rsidR="0043178C" w:rsidRPr="004B1652" w:rsidSect="00F130CF">
      <w:pgSz w:w="16840" w:h="11907" w:orient="landscape" w:code="9"/>
      <w:pgMar w:top="1134" w:right="1134" w:bottom="1134" w:left="1134"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2FB3D" w14:textId="77777777" w:rsidR="00C44662" w:rsidRDefault="00C44662">
      <w:r>
        <w:separator/>
      </w:r>
    </w:p>
  </w:endnote>
  <w:endnote w:type="continuationSeparator" w:id="0">
    <w:p w14:paraId="1806DAC9" w14:textId="77777777" w:rsidR="00C44662" w:rsidRDefault="00C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6F46" w14:textId="77777777" w:rsidR="00E33779" w:rsidRDefault="00E33779">
    <w:pPr>
      <w:spacing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5FA42" w14:textId="77777777" w:rsidR="00C44662" w:rsidRDefault="00C44662">
      <w:r>
        <w:separator/>
      </w:r>
    </w:p>
  </w:footnote>
  <w:footnote w:type="continuationSeparator" w:id="0">
    <w:p w14:paraId="048EFCBD" w14:textId="77777777" w:rsidR="00C44662" w:rsidRDefault="00C4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842441"/>
      <w:docPartObj>
        <w:docPartGallery w:val="Page Numbers (Top of Page)"/>
        <w:docPartUnique/>
      </w:docPartObj>
    </w:sdtPr>
    <w:sdtEndPr>
      <w:rPr>
        <w:sz w:val="28"/>
        <w:szCs w:val="28"/>
      </w:rPr>
    </w:sdtEndPr>
    <w:sdtContent>
      <w:p w14:paraId="43102DD0" w14:textId="5F5AC350" w:rsidR="00E33779" w:rsidRPr="00C73A3E" w:rsidRDefault="00E33779">
        <w:pPr>
          <w:pStyle w:val="Header"/>
          <w:jc w:val="center"/>
          <w:rPr>
            <w:sz w:val="28"/>
            <w:szCs w:val="28"/>
          </w:rPr>
        </w:pPr>
        <w:r w:rsidRPr="00C73A3E">
          <w:rPr>
            <w:sz w:val="28"/>
            <w:szCs w:val="28"/>
          </w:rPr>
          <w:fldChar w:fldCharType="begin"/>
        </w:r>
        <w:r w:rsidRPr="00C73A3E">
          <w:rPr>
            <w:sz w:val="28"/>
            <w:szCs w:val="28"/>
          </w:rPr>
          <w:instrText>PAGE   \* MERGEFORMAT</w:instrText>
        </w:r>
        <w:r w:rsidRPr="00C73A3E">
          <w:rPr>
            <w:sz w:val="28"/>
            <w:szCs w:val="28"/>
          </w:rPr>
          <w:fldChar w:fldCharType="separate"/>
        </w:r>
        <w:r w:rsidR="00C105BC" w:rsidRPr="00C105BC">
          <w:rPr>
            <w:noProof/>
            <w:sz w:val="28"/>
            <w:szCs w:val="28"/>
            <w:lang w:val="vi-VN"/>
          </w:rPr>
          <w:t>2</w:t>
        </w:r>
        <w:r w:rsidRPr="00C73A3E">
          <w:rPr>
            <w:sz w:val="28"/>
            <w:szCs w:val="28"/>
          </w:rPr>
          <w:fldChar w:fldCharType="end"/>
        </w:r>
      </w:p>
    </w:sdtContent>
  </w:sdt>
  <w:p w14:paraId="71655ABD" w14:textId="77777777" w:rsidR="00E33779" w:rsidRDefault="00E33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8BC"/>
    <w:multiLevelType w:val="hybridMultilevel"/>
    <w:tmpl w:val="F014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E342C"/>
    <w:multiLevelType w:val="hybridMultilevel"/>
    <w:tmpl w:val="9370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2B0C38"/>
    <w:multiLevelType w:val="hybridMultilevel"/>
    <w:tmpl w:val="906C24F6"/>
    <w:lvl w:ilvl="0" w:tplc="C5A6EE2C">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33"/>
    <w:rsid w:val="00012E55"/>
    <w:rsid w:val="00013E1A"/>
    <w:rsid w:val="000218B8"/>
    <w:rsid w:val="00022A81"/>
    <w:rsid w:val="00025211"/>
    <w:rsid w:val="00027020"/>
    <w:rsid w:val="00035F1C"/>
    <w:rsid w:val="0004291B"/>
    <w:rsid w:val="00045500"/>
    <w:rsid w:val="00047945"/>
    <w:rsid w:val="000524A2"/>
    <w:rsid w:val="00052F56"/>
    <w:rsid w:val="00063306"/>
    <w:rsid w:val="000744BC"/>
    <w:rsid w:val="00074A28"/>
    <w:rsid w:val="00074CF6"/>
    <w:rsid w:val="0007524F"/>
    <w:rsid w:val="000775EA"/>
    <w:rsid w:val="0009516F"/>
    <w:rsid w:val="000A7C22"/>
    <w:rsid w:val="000B35AA"/>
    <w:rsid w:val="000B3877"/>
    <w:rsid w:val="000D1964"/>
    <w:rsid w:val="000D3701"/>
    <w:rsid w:val="000D734B"/>
    <w:rsid w:val="000E423F"/>
    <w:rsid w:val="000E5201"/>
    <w:rsid w:val="000F6511"/>
    <w:rsid w:val="000F6A97"/>
    <w:rsid w:val="000F6DC4"/>
    <w:rsid w:val="0010109D"/>
    <w:rsid w:val="001078EF"/>
    <w:rsid w:val="001122AC"/>
    <w:rsid w:val="0011236D"/>
    <w:rsid w:val="0012003F"/>
    <w:rsid w:val="00126F62"/>
    <w:rsid w:val="00141389"/>
    <w:rsid w:val="001602AD"/>
    <w:rsid w:val="00162AD3"/>
    <w:rsid w:val="001737AC"/>
    <w:rsid w:val="0017525F"/>
    <w:rsid w:val="00180EA1"/>
    <w:rsid w:val="00181A9E"/>
    <w:rsid w:val="00181AD7"/>
    <w:rsid w:val="00183102"/>
    <w:rsid w:val="00184B58"/>
    <w:rsid w:val="00196F6A"/>
    <w:rsid w:val="001A1934"/>
    <w:rsid w:val="001A3304"/>
    <w:rsid w:val="001B0715"/>
    <w:rsid w:val="001B4EE1"/>
    <w:rsid w:val="001C5410"/>
    <w:rsid w:val="001D1AB1"/>
    <w:rsid w:val="001D5B6C"/>
    <w:rsid w:val="001D67F0"/>
    <w:rsid w:val="001E4144"/>
    <w:rsid w:val="001E62D2"/>
    <w:rsid w:val="001E6C3F"/>
    <w:rsid w:val="001E74CF"/>
    <w:rsid w:val="00200151"/>
    <w:rsid w:val="00204241"/>
    <w:rsid w:val="00205417"/>
    <w:rsid w:val="00207B23"/>
    <w:rsid w:val="002118C3"/>
    <w:rsid w:val="002143BD"/>
    <w:rsid w:val="0022007C"/>
    <w:rsid w:val="00225B7B"/>
    <w:rsid w:val="002301E4"/>
    <w:rsid w:val="00237FF5"/>
    <w:rsid w:val="00240844"/>
    <w:rsid w:val="00241C66"/>
    <w:rsid w:val="00244450"/>
    <w:rsid w:val="00253E03"/>
    <w:rsid w:val="002574D5"/>
    <w:rsid w:val="002722D5"/>
    <w:rsid w:val="00275E3C"/>
    <w:rsid w:val="0028440A"/>
    <w:rsid w:val="00287BBE"/>
    <w:rsid w:val="00296713"/>
    <w:rsid w:val="00297B32"/>
    <w:rsid w:val="002A73A3"/>
    <w:rsid w:val="002B0ECD"/>
    <w:rsid w:val="002B7C49"/>
    <w:rsid w:val="002C1652"/>
    <w:rsid w:val="002E0A26"/>
    <w:rsid w:val="002E10B3"/>
    <w:rsid w:val="002E29DF"/>
    <w:rsid w:val="002E3B28"/>
    <w:rsid w:val="002F2F86"/>
    <w:rsid w:val="002F5B2C"/>
    <w:rsid w:val="002F71BB"/>
    <w:rsid w:val="002F7C37"/>
    <w:rsid w:val="00300B29"/>
    <w:rsid w:val="003018FF"/>
    <w:rsid w:val="00301D09"/>
    <w:rsid w:val="00303AD7"/>
    <w:rsid w:val="003057AF"/>
    <w:rsid w:val="00306A44"/>
    <w:rsid w:val="003071A4"/>
    <w:rsid w:val="00311BC5"/>
    <w:rsid w:val="00313247"/>
    <w:rsid w:val="00314405"/>
    <w:rsid w:val="00324FFC"/>
    <w:rsid w:val="003454BF"/>
    <w:rsid w:val="00346E2D"/>
    <w:rsid w:val="00347657"/>
    <w:rsid w:val="00351AE5"/>
    <w:rsid w:val="003557D1"/>
    <w:rsid w:val="0036332D"/>
    <w:rsid w:val="00365656"/>
    <w:rsid w:val="00387207"/>
    <w:rsid w:val="00387552"/>
    <w:rsid w:val="003A15B4"/>
    <w:rsid w:val="003B0589"/>
    <w:rsid w:val="003C04DE"/>
    <w:rsid w:val="003D0819"/>
    <w:rsid w:val="003D2062"/>
    <w:rsid w:val="003D29A4"/>
    <w:rsid w:val="003D360F"/>
    <w:rsid w:val="003D7B73"/>
    <w:rsid w:val="003E1761"/>
    <w:rsid w:val="003E227A"/>
    <w:rsid w:val="003E292B"/>
    <w:rsid w:val="003E33E3"/>
    <w:rsid w:val="003F35D1"/>
    <w:rsid w:val="003F4A59"/>
    <w:rsid w:val="003F6404"/>
    <w:rsid w:val="004023EF"/>
    <w:rsid w:val="004031C8"/>
    <w:rsid w:val="00406729"/>
    <w:rsid w:val="004240F7"/>
    <w:rsid w:val="00430F38"/>
    <w:rsid w:val="0043178C"/>
    <w:rsid w:val="00431A0D"/>
    <w:rsid w:val="00433650"/>
    <w:rsid w:val="004336FF"/>
    <w:rsid w:val="00433D39"/>
    <w:rsid w:val="00462594"/>
    <w:rsid w:val="00462ACF"/>
    <w:rsid w:val="0047042E"/>
    <w:rsid w:val="00480A4C"/>
    <w:rsid w:val="00480BA7"/>
    <w:rsid w:val="0049390C"/>
    <w:rsid w:val="004A467D"/>
    <w:rsid w:val="004A54A5"/>
    <w:rsid w:val="004A6460"/>
    <w:rsid w:val="004B1652"/>
    <w:rsid w:val="004B5B7C"/>
    <w:rsid w:val="004C0C07"/>
    <w:rsid w:val="004C1321"/>
    <w:rsid w:val="004C2DCD"/>
    <w:rsid w:val="004C7DF8"/>
    <w:rsid w:val="004D36D7"/>
    <w:rsid w:val="004D6021"/>
    <w:rsid w:val="004D7776"/>
    <w:rsid w:val="004E0956"/>
    <w:rsid w:val="004E3F44"/>
    <w:rsid w:val="004E7C8F"/>
    <w:rsid w:val="004F09ED"/>
    <w:rsid w:val="004F38C8"/>
    <w:rsid w:val="004F627A"/>
    <w:rsid w:val="00501D57"/>
    <w:rsid w:val="00505395"/>
    <w:rsid w:val="00522B2B"/>
    <w:rsid w:val="0052527E"/>
    <w:rsid w:val="00527419"/>
    <w:rsid w:val="005507DB"/>
    <w:rsid w:val="005571D9"/>
    <w:rsid w:val="00561E6F"/>
    <w:rsid w:val="00562016"/>
    <w:rsid w:val="00573B7D"/>
    <w:rsid w:val="00575F9A"/>
    <w:rsid w:val="0058408C"/>
    <w:rsid w:val="00585F1C"/>
    <w:rsid w:val="00586880"/>
    <w:rsid w:val="005A43FE"/>
    <w:rsid w:val="005B7A87"/>
    <w:rsid w:val="005C0D3A"/>
    <w:rsid w:val="005C7624"/>
    <w:rsid w:val="005D7703"/>
    <w:rsid w:val="005E0656"/>
    <w:rsid w:val="005E1DAE"/>
    <w:rsid w:val="005E3382"/>
    <w:rsid w:val="005F014D"/>
    <w:rsid w:val="005F3F1D"/>
    <w:rsid w:val="00606DDB"/>
    <w:rsid w:val="00615DB1"/>
    <w:rsid w:val="00633070"/>
    <w:rsid w:val="006341EA"/>
    <w:rsid w:val="00644F51"/>
    <w:rsid w:val="006526B8"/>
    <w:rsid w:val="00653509"/>
    <w:rsid w:val="0065648D"/>
    <w:rsid w:val="006569DC"/>
    <w:rsid w:val="00661067"/>
    <w:rsid w:val="00661F6B"/>
    <w:rsid w:val="00665604"/>
    <w:rsid w:val="0067336F"/>
    <w:rsid w:val="00674906"/>
    <w:rsid w:val="00677170"/>
    <w:rsid w:val="00680A60"/>
    <w:rsid w:val="00684E1F"/>
    <w:rsid w:val="006937BC"/>
    <w:rsid w:val="00695489"/>
    <w:rsid w:val="006A131A"/>
    <w:rsid w:val="006A328C"/>
    <w:rsid w:val="006A32DE"/>
    <w:rsid w:val="006B6155"/>
    <w:rsid w:val="006B6F77"/>
    <w:rsid w:val="006C1B00"/>
    <w:rsid w:val="006C5FCC"/>
    <w:rsid w:val="006E12E0"/>
    <w:rsid w:val="006F43C0"/>
    <w:rsid w:val="006F6625"/>
    <w:rsid w:val="006F75D7"/>
    <w:rsid w:val="00704D81"/>
    <w:rsid w:val="00705297"/>
    <w:rsid w:val="00706482"/>
    <w:rsid w:val="00710DDB"/>
    <w:rsid w:val="00723FA4"/>
    <w:rsid w:val="0072654D"/>
    <w:rsid w:val="00730A78"/>
    <w:rsid w:val="007479A8"/>
    <w:rsid w:val="00753200"/>
    <w:rsid w:val="0076202B"/>
    <w:rsid w:val="00770059"/>
    <w:rsid w:val="007744D3"/>
    <w:rsid w:val="00776819"/>
    <w:rsid w:val="007812B7"/>
    <w:rsid w:val="00781B4B"/>
    <w:rsid w:val="00794D58"/>
    <w:rsid w:val="00796C0D"/>
    <w:rsid w:val="007A763F"/>
    <w:rsid w:val="007B69CB"/>
    <w:rsid w:val="007C033B"/>
    <w:rsid w:val="007D2234"/>
    <w:rsid w:val="007E05BC"/>
    <w:rsid w:val="007E4991"/>
    <w:rsid w:val="007E705E"/>
    <w:rsid w:val="007F6BEF"/>
    <w:rsid w:val="00804550"/>
    <w:rsid w:val="00805A5E"/>
    <w:rsid w:val="008130FD"/>
    <w:rsid w:val="0081506C"/>
    <w:rsid w:val="0081555F"/>
    <w:rsid w:val="00820423"/>
    <w:rsid w:val="00820D19"/>
    <w:rsid w:val="0082293B"/>
    <w:rsid w:val="00822D15"/>
    <w:rsid w:val="00825204"/>
    <w:rsid w:val="00834033"/>
    <w:rsid w:val="00840535"/>
    <w:rsid w:val="00842816"/>
    <w:rsid w:val="00846BB0"/>
    <w:rsid w:val="0085162D"/>
    <w:rsid w:val="00853B87"/>
    <w:rsid w:val="00853D32"/>
    <w:rsid w:val="00857569"/>
    <w:rsid w:val="0085780F"/>
    <w:rsid w:val="00871E21"/>
    <w:rsid w:val="00872324"/>
    <w:rsid w:val="00874818"/>
    <w:rsid w:val="008775AD"/>
    <w:rsid w:val="00895588"/>
    <w:rsid w:val="008972F3"/>
    <w:rsid w:val="008978D0"/>
    <w:rsid w:val="00897BD7"/>
    <w:rsid w:val="008B5184"/>
    <w:rsid w:val="008B5BC9"/>
    <w:rsid w:val="008C061A"/>
    <w:rsid w:val="008C4903"/>
    <w:rsid w:val="008D30FA"/>
    <w:rsid w:val="008E29B7"/>
    <w:rsid w:val="008E34B8"/>
    <w:rsid w:val="008E499B"/>
    <w:rsid w:val="008E7338"/>
    <w:rsid w:val="008F0DD6"/>
    <w:rsid w:val="00905F6F"/>
    <w:rsid w:val="0091568C"/>
    <w:rsid w:val="00920CB1"/>
    <w:rsid w:val="00920EDB"/>
    <w:rsid w:val="00923070"/>
    <w:rsid w:val="00924E6F"/>
    <w:rsid w:val="00925741"/>
    <w:rsid w:val="0092618C"/>
    <w:rsid w:val="00926EE5"/>
    <w:rsid w:val="009271EA"/>
    <w:rsid w:val="00932AD0"/>
    <w:rsid w:val="00933406"/>
    <w:rsid w:val="0093351A"/>
    <w:rsid w:val="009372AF"/>
    <w:rsid w:val="00941521"/>
    <w:rsid w:val="009454D5"/>
    <w:rsid w:val="00945D42"/>
    <w:rsid w:val="00947489"/>
    <w:rsid w:val="0095637F"/>
    <w:rsid w:val="00961891"/>
    <w:rsid w:val="00967BAA"/>
    <w:rsid w:val="00972800"/>
    <w:rsid w:val="00972984"/>
    <w:rsid w:val="00973D8B"/>
    <w:rsid w:val="0097570E"/>
    <w:rsid w:val="0098300D"/>
    <w:rsid w:val="00983524"/>
    <w:rsid w:val="00994A4E"/>
    <w:rsid w:val="0099655E"/>
    <w:rsid w:val="00996984"/>
    <w:rsid w:val="009974CC"/>
    <w:rsid w:val="009A4F4D"/>
    <w:rsid w:val="009A788C"/>
    <w:rsid w:val="009B1851"/>
    <w:rsid w:val="009B2E79"/>
    <w:rsid w:val="009B4762"/>
    <w:rsid w:val="009B7697"/>
    <w:rsid w:val="009D5757"/>
    <w:rsid w:val="009E21E2"/>
    <w:rsid w:val="009F6D82"/>
    <w:rsid w:val="00A05322"/>
    <w:rsid w:val="00A05454"/>
    <w:rsid w:val="00A11051"/>
    <w:rsid w:val="00A261A2"/>
    <w:rsid w:val="00A32615"/>
    <w:rsid w:val="00A4306B"/>
    <w:rsid w:val="00A43F87"/>
    <w:rsid w:val="00A45CA2"/>
    <w:rsid w:val="00A47211"/>
    <w:rsid w:val="00A57F48"/>
    <w:rsid w:val="00A660F0"/>
    <w:rsid w:val="00A67B2B"/>
    <w:rsid w:val="00A82FFB"/>
    <w:rsid w:val="00AA10EE"/>
    <w:rsid w:val="00AA3085"/>
    <w:rsid w:val="00AB09EA"/>
    <w:rsid w:val="00AB230E"/>
    <w:rsid w:val="00AB4457"/>
    <w:rsid w:val="00AB7527"/>
    <w:rsid w:val="00AB77A8"/>
    <w:rsid w:val="00AC3F3B"/>
    <w:rsid w:val="00AC46BC"/>
    <w:rsid w:val="00AC747E"/>
    <w:rsid w:val="00AC7608"/>
    <w:rsid w:val="00AD2032"/>
    <w:rsid w:val="00AD2B49"/>
    <w:rsid w:val="00AE6213"/>
    <w:rsid w:val="00AF31CA"/>
    <w:rsid w:val="00AF6FB3"/>
    <w:rsid w:val="00B05965"/>
    <w:rsid w:val="00B11A40"/>
    <w:rsid w:val="00B13CB7"/>
    <w:rsid w:val="00B14982"/>
    <w:rsid w:val="00B215B3"/>
    <w:rsid w:val="00B2783F"/>
    <w:rsid w:val="00B37267"/>
    <w:rsid w:val="00B372CF"/>
    <w:rsid w:val="00B44501"/>
    <w:rsid w:val="00B50B05"/>
    <w:rsid w:val="00B5178F"/>
    <w:rsid w:val="00B544C0"/>
    <w:rsid w:val="00B55C86"/>
    <w:rsid w:val="00B620A5"/>
    <w:rsid w:val="00B73EDD"/>
    <w:rsid w:val="00B91364"/>
    <w:rsid w:val="00B979EF"/>
    <w:rsid w:val="00BA482F"/>
    <w:rsid w:val="00BB170D"/>
    <w:rsid w:val="00BC5131"/>
    <w:rsid w:val="00BD222C"/>
    <w:rsid w:val="00BD6E2B"/>
    <w:rsid w:val="00BE2393"/>
    <w:rsid w:val="00BE4363"/>
    <w:rsid w:val="00BF445F"/>
    <w:rsid w:val="00BF4CF5"/>
    <w:rsid w:val="00C01A37"/>
    <w:rsid w:val="00C05E02"/>
    <w:rsid w:val="00C07DC6"/>
    <w:rsid w:val="00C105BC"/>
    <w:rsid w:val="00C22AC0"/>
    <w:rsid w:val="00C27FC8"/>
    <w:rsid w:val="00C35AF8"/>
    <w:rsid w:val="00C410BC"/>
    <w:rsid w:val="00C4392E"/>
    <w:rsid w:val="00C44662"/>
    <w:rsid w:val="00C45667"/>
    <w:rsid w:val="00C50A62"/>
    <w:rsid w:val="00C536FF"/>
    <w:rsid w:val="00C55B8D"/>
    <w:rsid w:val="00C56046"/>
    <w:rsid w:val="00C64139"/>
    <w:rsid w:val="00C7023A"/>
    <w:rsid w:val="00C705E3"/>
    <w:rsid w:val="00C73A3E"/>
    <w:rsid w:val="00C8079D"/>
    <w:rsid w:val="00C83920"/>
    <w:rsid w:val="00C83B48"/>
    <w:rsid w:val="00C85CE6"/>
    <w:rsid w:val="00C86A98"/>
    <w:rsid w:val="00CA479B"/>
    <w:rsid w:val="00CB15F3"/>
    <w:rsid w:val="00CB3268"/>
    <w:rsid w:val="00CB367D"/>
    <w:rsid w:val="00CB4D43"/>
    <w:rsid w:val="00CD3855"/>
    <w:rsid w:val="00CD3FF7"/>
    <w:rsid w:val="00CD78E7"/>
    <w:rsid w:val="00CE4C43"/>
    <w:rsid w:val="00CF139A"/>
    <w:rsid w:val="00CF2561"/>
    <w:rsid w:val="00CF681E"/>
    <w:rsid w:val="00D00AFF"/>
    <w:rsid w:val="00D01134"/>
    <w:rsid w:val="00D0580B"/>
    <w:rsid w:val="00D1146B"/>
    <w:rsid w:val="00D11AEF"/>
    <w:rsid w:val="00D240EB"/>
    <w:rsid w:val="00D27C5D"/>
    <w:rsid w:val="00D27CF5"/>
    <w:rsid w:val="00D302D1"/>
    <w:rsid w:val="00D30891"/>
    <w:rsid w:val="00D3109E"/>
    <w:rsid w:val="00D44516"/>
    <w:rsid w:val="00D45D63"/>
    <w:rsid w:val="00D47D35"/>
    <w:rsid w:val="00D64752"/>
    <w:rsid w:val="00D65A04"/>
    <w:rsid w:val="00D6644D"/>
    <w:rsid w:val="00D67490"/>
    <w:rsid w:val="00D753E2"/>
    <w:rsid w:val="00D7679F"/>
    <w:rsid w:val="00D8013E"/>
    <w:rsid w:val="00D8163F"/>
    <w:rsid w:val="00D81CCC"/>
    <w:rsid w:val="00D83B61"/>
    <w:rsid w:val="00D919B9"/>
    <w:rsid w:val="00DA1948"/>
    <w:rsid w:val="00DA4941"/>
    <w:rsid w:val="00DA5B42"/>
    <w:rsid w:val="00DA6AAE"/>
    <w:rsid w:val="00DC1B02"/>
    <w:rsid w:val="00DC1B78"/>
    <w:rsid w:val="00DC2814"/>
    <w:rsid w:val="00DD7D21"/>
    <w:rsid w:val="00DE279F"/>
    <w:rsid w:val="00DE662C"/>
    <w:rsid w:val="00DF0E33"/>
    <w:rsid w:val="00DF160F"/>
    <w:rsid w:val="00DF4805"/>
    <w:rsid w:val="00E05ECF"/>
    <w:rsid w:val="00E27171"/>
    <w:rsid w:val="00E27595"/>
    <w:rsid w:val="00E30045"/>
    <w:rsid w:val="00E33779"/>
    <w:rsid w:val="00E435B7"/>
    <w:rsid w:val="00E53901"/>
    <w:rsid w:val="00E53B57"/>
    <w:rsid w:val="00E55C92"/>
    <w:rsid w:val="00E612A7"/>
    <w:rsid w:val="00E81928"/>
    <w:rsid w:val="00E8232C"/>
    <w:rsid w:val="00E8290E"/>
    <w:rsid w:val="00E83DA9"/>
    <w:rsid w:val="00E85A34"/>
    <w:rsid w:val="00E86758"/>
    <w:rsid w:val="00E90521"/>
    <w:rsid w:val="00E9060F"/>
    <w:rsid w:val="00E94229"/>
    <w:rsid w:val="00E95F92"/>
    <w:rsid w:val="00EB0DDB"/>
    <w:rsid w:val="00EB11D9"/>
    <w:rsid w:val="00EB5888"/>
    <w:rsid w:val="00EC1A61"/>
    <w:rsid w:val="00EC67E3"/>
    <w:rsid w:val="00EC6C2C"/>
    <w:rsid w:val="00ED1E18"/>
    <w:rsid w:val="00ED6D28"/>
    <w:rsid w:val="00EE69E3"/>
    <w:rsid w:val="00EF3A1D"/>
    <w:rsid w:val="00EF4180"/>
    <w:rsid w:val="00F00C1D"/>
    <w:rsid w:val="00F130CF"/>
    <w:rsid w:val="00F13394"/>
    <w:rsid w:val="00F207AE"/>
    <w:rsid w:val="00F24838"/>
    <w:rsid w:val="00F257F0"/>
    <w:rsid w:val="00F263C7"/>
    <w:rsid w:val="00F277C8"/>
    <w:rsid w:val="00F3130F"/>
    <w:rsid w:val="00F3619B"/>
    <w:rsid w:val="00F462C6"/>
    <w:rsid w:val="00F51A9D"/>
    <w:rsid w:val="00F54E70"/>
    <w:rsid w:val="00F554E8"/>
    <w:rsid w:val="00F63DB6"/>
    <w:rsid w:val="00F72EC3"/>
    <w:rsid w:val="00F735C5"/>
    <w:rsid w:val="00F859E1"/>
    <w:rsid w:val="00F87721"/>
    <w:rsid w:val="00F901EC"/>
    <w:rsid w:val="00F90E99"/>
    <w:rsid w:val="00F91B32"/>
    <w:rsid w:val="00F922D0"/>
    <w:rsid w:val="00FA5CF4"/>
    <w:rsid w:val="00FB16F5"/>
    <w:rsid w:val="00FC3927"/>
    <w:rsid w:val="00FC6C8D"/>
    <w:rsid w:val="00FD2706"/>
    <w:rsid w:val="00FE12A7"/>
    <w:rsid w:val="00FE1617"/>
    <w:rsid w:val="00FE2DA0"/>
    <w:rsid w:val="00FE6E08"/>
    <w:rsid w:val="00FF4BC6"/>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33"/>
    <w:pPr>
      <w:spacing w:before="0" w:after="0"/>
      <w:jc w:val="left"/>
    </w:pPr>
    <w:rPr>
      <w:rFonts w:eastAsia="Times New Roman" w:cs="Times New Roman"/>
      <w:sz w:val="20"/>
      <w:szCs w:val="20"/>
    </w:rPr>
  </w:style>
  <w:style w:type="paragraph" w:styleId="Heading1">
    <w:name w:val="heading 1"/>
    <w:basedOn w:val="Normal"/>
    <w:next w:val="Normal"/>
    <w:link w:val="Heading1Char"/>
    <w:qFormat/>
    <w:rsid w:val="00834033"/>
    <w:pPr>
      <w:keepNext/>
      <w:ind w:hanging="1080"/>
      <w:outlineLvl w:val="0"/>
    </w:pPr>
    <w:rPr>
      <w:rFonts w:ascii=".VnTimeH" w:hAnsi=".VnTimeH"/>
      <w:b/>
      <w:sz w:val="26"/>
    </w:rPr>
  </w:style>
  <w:style w:type="paragraph" w:styleId="Heading3">
    <w:name w:val="heading 3"/>
    <w:basedOn w:val="Normal"/>
    <w:next w:val="Normal"/>
    <w:link w:val="Heading3Char"/>
    <w:uiPriority w:val="9"/>
    <w:semiHidden/>
    <w:unhideWhenUsed/>
    <w:qFormat/>
    <w:rsid w:val="007E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033"/>
    <w:rPr>
      <w:rFonts w:ascii=".VnTimeH" w:eastAsia="Times New Roman" w:hAnsi=".VnTimeH" w:cs="Times New Roman"/>
      <w:b/>
      <w:sz w:val="26"/>
      <w:szCs w:val="20"/>
    </w:rPr>
  </w:style>
  <w:style w:type="paragraph" w:styleId="BodyText">
    <w:name w:val="Body Text"/>
    <w:basedOn w:val="Normal"/>
    <w:link w:val="BodyTextChar"/>
    <w:rsid w:val="00834033"/>
    <w:pPr>
      <w:jc w:val="both"/>
    </w:pPr>
    <w:rPr>
      <w:rFonts w:ascii=".VnTime" w:hAnsi=".VnTime"/>
      <w:sz w:val="26"/>
    </w:rPr>
  </w:style>
  <w:style w:type="character" w:customStyle="1" w:styleId="BodyTextChar">
    <w:name w:val="Body Text Char"/>
    <w:basedOn w:val="DefaultParagraphFont"/>
    <w:link w:val="BodyText"/>
    <w:rsid w:val="00834033"/>
    <w:rPr>
      <w:rFonts w:ascii=".VnTime" w:eastAsia="Times New Roman" w:hAnsi=".VnTime" w:cs="Times New Roman"/>
      <w:sz w:val="26"/>
      <w:szCs w:val="20"/>
    </w:rPr>
  </w:style>
  <w:style w:type="paragraph" w:styleId="Footer">
    <w:name w:val="footer"/>
    <w:basedOn w:val="Normal"/>
    <w:link w:val="FooterChar"/>
    <w:rsid w:val="00834033"/>
    <w:pPr>
      <w:tabs>
        <w:tab w:val="center" w:pos="4320"/>
        <w:tab w:val="right" w:pos="8640"/>
      </w:tabs>
    </w:pPr>
    <w:rPr>
      <w:rFonts w:ascii="VNtimes new roman" w:hAnsi="VNtimes new roman"/>
      <w:sz w:val="28"/>
      <w:szCs w:val="24"/>
    </w:rPr>
  </w:style>
  <w:style w:type="character" w:customStyle="1" w:styleId="FooterChar">
    <w:name w:val="Footer Char"/>
    <w:basedOn w:val="DefaultParagraphFont"/>
    <w:link w:val="Footer"/>
    <w:rsid w:val="00834033"/>
    <w:rPr>
      <w:rFonts w:ascii="VNtimes new roman" w:eastAsia="Times New Roman" w:hAnsi="VNtimes new roman" w:cs="Times New Roman"/>
      <w:szCs w:val="24"/>
    </w:rPr>
  </w:style>
  <w:style w:type="character" w:customStyle="1" w:styleId="normal-h1">
    <w:name w:val="normal-h1"/>
    <w:rsid w:val="00834033"/>
    <w:rPr>
      <w:rFonts w:ascii="Times New Roman" w:hAnsi="Times New Roman" w:cs="Times New Roman" w:hint="default"/>
      <w:sz w:val="28"/>
      <w:szCs w:val="28"/>
    </w:rPr>
  </w:style>
  <w:style w:type="table" w:styleId="TableGrid">
    <w:name w:val="Table Grid"/>
    <w:basedOn w:val="TableNormal"/>
    <w:uiPriority w:val="59"/>
    <w:rsid w:val="00853B8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C27FC8"/>
  </w:style>
  <w:style w:type="character" w:customStyle="1" w:styleId="fontstyle01">
    <w:name w:val="fontstyle01"/>
    <w:rsid w:val="00433650"/>
    <w:rPr>
      <w:rFonts w:ascii="Times New Roman" w:hAnsi="Times New Roman" w:cs="Times New Roman" w:hint="default"/>
      <w:b w:val="0"/>
      <w:bCs w:val="0"/>
      <w:i w:val="0"/>
      <w:iCs w:val="0"/>
      <w:color w:val="000000"/>
      <w:sz w:val="26"/>
      <w:szCs w:val="26"/>
    </w:rPr>
  </w:style>
  <w:style w:type="paragraph" w:customStyle="1" w:styleId="CharCharCharCharCharCharCharCharChar1Char">
    <w:name w:val="Char Char Char Char Char Char Char Char Char1 Char"/>
    <w:basedOn w:val="Normal"/>
    <w:next w:val="Normal"/>
    <w:autoRedefine/>
    <w:semiHidden/>
    <w:rsid w:val="003B0589"/>
    <w:pPr>
      <w:spacing w:before="120" w:after="120" w:line="312" w:lineRule="auto"/>
    </w:pPr>
    <w:rPr>
      <w:sz w:val="28"/>
      <w:szCs w:val="22"/>
    </w:rPr>
  </w:style>
  <w:style w:type="character" w:styleId="Hyperlink">
    <w:name w:val="Hyperlink"/>
    <w:uiPriority w:val="99"/>
    <w:unhideWhenUsed/>
    <w:rsid w:val="0065648D"/>
    <w:rPr>
      <w:color w:val="0000FF"/>
      <w:u w:val="single"/>
    </w:rPr>
  </w:style>
  <w:style w:type="character" w:styleId="Emphasis">
    <w:name w:val="Emphasis"/>
    <w:uiPriority w:val="20"/>
    <w:qFormat/>
    <w:rsid w:val="0065648D"/>
    <w:rPr>
      <w:i/>
      <w:iCs/>
    </w:rPr>
  </w:style>
  <w:style w:type="paragraph" w:styleId="ListParagraph">
    <w:name w:val="List Paragraph"/>
    <w:basedOn w:val="Normal"/>
    <w:uiPriority w:val="34"/>
    <w:qFormat/>
    <w:rsid w:val="00D44516"/>
    <w:pPr>
      <w:ind w:left="720"/>
      <w:contextualSpacing/>
    </w:pPr>
  </w:style>
  <w:style w:type="character" w:styleId="Strong">
    <w:name w:val="Strong"/>
    <w:basedOn w:val="DefaultParagraphFont"/>
    <w:uiPriority w:val="22"/>
    <w:qFormat/>
    <w:rsid w:val="002A73A3"/>
    <w:rPr>
      <w:b/>
      <w:bCs/>
    </w:rPr>
  </w:style>
  <w:style w:type="paragraph" w:styleId="NormalWeb">
    <w:name w:val="Normal (Web)"/>
    <w:basedOn w:val="Normal"/>
    <w:link w:val="NormalWebChar"/>
    <w:uiPriority w:val="99"/>
    <w:unhideWhenUsed/>
    <w:rsid w:val="006569DC"/>
    <w:pPr>
      <w:spacing w:before="100" w:beforeAutospacing="1" w:after="100" w:afterAutospacing="1"/>
    </w:pPr>
    <w:rPr>
      <w:sz w:val="24"/>
      <w:szCs w:val="24"/>
      <w:lang w:val="vi-VN" w:eastAsia="vi-VN"/>
    </w:rPr>
  </w:style>
  <w:style w:type="character" w:customStyle="1" w:styleId="Heading3Char">
    <w:name w:val="Heading 3 Char"/>
    <w:basedOn w:val="DefaultParagraphFont"/>
    <w:link w:val="Heading3"/>
    <w:uiPriority w:val="9"/>
    <w:semiHidden/>
    <w:rsid w:val="007E05BC"/>
    <w:rPr>
      <w:rFonts w:asciiTheme="majorHAnsi" w:eastAsiaTheme="majorEastAsia" w:hAnsiTheme="majorHAnsi" w:cstheme="majorBidi"/>
      <w:color w:val="243F60" w:themeColor="accent1" w:themeShade="7F"/>
      <w:sz w:val="24"/>
      <w:szCs w:val="24"/>
    </w:rPr>
  </w:style>
  <w:style w:type="character" w:customStyle="1" w:styleId="bgyelow">
    <w:name w:val="bg_yelow"/>
    <w:basedOn w:val="DefaultParagraphFont"/>
    <w:rsid w:val="007E05BC"/>
  </w:style>
  <w:style w:type="character" w:styleId="FollowedHyperlink">
    <w:name w:val="FollowedHyperlink"/>
    <w:basedOn w:val="DefaultParagraphFont"/>
    <w:uiPriority w:val="99"/>
    <w:semiHidden/>
    <w:unhideWhenUsed/>
    <w:rsid w:val="007E05BC"/>
    <w:rPr>
      <w:color w:val="800080" w:themeColor="followedHyperlink"/>
      <w:u w:val="single"/>
    </w:rPr>
  </w:style>
  <w:style w:type="paragraph" w:styleId="Header">
    <w:name w:val="header"/>
    <w:basedOn w:val="Normal"/>
    <w:link w:val="HeaderChar"/>
    <w:uiPriority w:val="99"/>
    <w:unhideWhenUsed/>
    <w:rsid w:val="00706482"/>
    <w:pPr>
      <w:tabs>
        <w:tab w:val="center" w:pos="4680"/>
        <w:tab w:val="right" w:pos="9360"/>
      </w:tabs>
    </w:pPr>
  </w:style>
  <w:style w:type="character" w:customStyle="1" w:styleId="HeaderChar">
    <w:name w:val="Header Char"/>
    <w:basedOn w:val="DefaultParagraphFont"/>
    <w:link w:val="Header"/>
    <w:uiPriority w:val="99"/>
    <w:rsid w:val="00706482"/>
    <w:rPr>
      <w:rFonts w:eastAsia="Times New Roman" w:cs="Times New Roman"/>
      <w:sz w:val="20"/>
      <w:szCs w:val="20"/>
    </w:rPr>
  </w:style>
  <w:style w:type="paragraph" w:customStyle="1" w:styleId="Char">
    <w:name w:val="Char"/>
    <w:basedOn w:val="Normal"/>
    <w:next w:val="Normal"/>
    <w:autoRedefine/>
    <w:semiHidden/>
    <w:rsid w:val="0049390C"/>
    <w:pPr>
      <w:spacing w:before="120" w:after="120" w:line="312" w:lineRule="auto"/>
    </w:pPr>
    <w:rPr>
      <w:sz w:val="28"/>
      <w:szCs w:val="28"/>
    </w:rPr>
  </w:style>
  <w:style w:type="character" w:customStyle="1" w:styleId="fontstyle21">
    <w:name w:val="fontstyle21"/>
    <w:rsid w:val="00287BBE"/>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uiPriority w:val="99"/>
    <w:locked/>
    <w:rsid w:val="005507DB"/>
    <w:rPr>
      <w:sz w:val="26"/>
      <w:szCs w:val="26"/>
    </w:rPr>
  </w:style>
  <w:style w:type="paragraph" w:customStyle="1" w:styleId="Vnbnnidung0">
    <w:name w:val="Văn bản nội dung"/>
    <w:basedOn w:val="Normal"/>
    <w:link w:val="Vnbnnidung"/>
    <w:uiPriority w:val="99"/>
    <w:rsid w:val="005507DB"/>
    <w:pPr>
      <w:widowControl w:val="0"/>
      <w:spacing w:after="220" w:line="262" w:lineRule="auto"/>
      <w:ind w:firstLine="400"/>
    </w:pPr>
    <w:rPr>
      <w:rFonts w:eastAsiaTheme="minorHAnsi" w:cstheme="minorBidi"/>
      <w:sz w:val="26"/>
      <w:szCs w:val="26"/>
    </w:rPr>
  </w:style>
  <w:style w:type="character" w:customStyle="1" w:styleId="NormalWebChar">
    <w:name w:val="Normal (Web) Char"/>
    <w:link w:val="NormalWeb"/>
    <w:locked/>
    <w:rsid w:val="000D734B"/>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74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2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33"/>
    <w:pPr>
      <w:spacing w:before="0" w:after="0"/>
      <w:jc w:val="left"/>
    </w:pPr>
    <w:rPr>
      <w:rFonts w:eastAsia="Times New Roman" w:cs="Times New Roman"/>
      <w:sz w:val="20"/>
      <w:szCs w:val="20"/>
    </w:rPr>
  </w:style>
  <w:style w:type="paragraph" w:styleId="Heading1">
    <w:name w:val="heading 1"/>
    <w:basedOn w:val="Normal"/>
    <w:next w:val="Normal"/>
    <w:link w:val="Heading1Char"/>
    <w:qFormat/>
    <w:rsid w:val="00834033"/>
    <w:pPr>
      <w:keepNext/>
      <w:ind w:hanging="1080"/>
      <w:outlineLvl w:val="0"/>
    </w:pPr>
    <w:rPr>
      <w:rFonts w:ascii=".VnTimeH" w:hAnsi=".VnTimeH"/>
      <w:b/>
      <w:sz w:val="26"/>
    </w:rPr>
  </w:style>
  <w:style w:type="paragraph" w:styleId="Heading3">
    <w:name w:val="heading 3"/>
    <w:basedOn w:val="Normal"/>
    <w:next w:val="Normal"/>
    <w:link w:val="Heading3Char"/>
    <w:uiPriority w:val="9"/>
    <w:semiHidden/>
    <w:unhideWhenUsed/>
    <w:qFormat/>
    <w:rsid w:val="007E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033"/>
    <w:rPr>
      <w:rFonts w:ascii=".VnTimeH" w:eastAsia="Times New Roman" w:hAnsi=".VnTimeH" w:cs="Times New Roman"/>
      <w:b/>
      <w:sz w:val="26"/>
      <w:szCs w:val="20"/>
    </w:rPr>
  </w:style>
  <w:style w:type="paragraph" w:styleId="BodyText">
    <w:name w:val="Body Text"/>
    <w:basedOn w:val="Normal"/>
    <w:link w:val="BodyTextChar"/>
    <w:rsid w:val="00834033"/>
    <w:pPr>
      <w:jc w:val="both"/>
    </w:pPr>
    <w:rPr>
      <w:rFonts w:ascii=".VnTime" w:hAnsi=".VnTime"/>
      <w:sz w:val="26"/>
    </w:rPr>
  </w:style>
  <w:style w:type="character" w:customStyle="1" w:styleId="BodyTextChar">
    <w:name w:val="Body Text Char"/>
    <w:basedOn w:val="DefaultParagraphFont"/>
    <w:link w:val="BodyText"/>
    <w:rsid w:val="00834033"/>
    <w:rPr>
      <w:rFonts w:ascii=".VnTime" w:eastAsia="Times New Roman" w:hAnsi=".VnTime" w:cs="Times New Roman"/>
      <w:sz w:val="26"/>
      <w:szCs w:val="20"/>
    </w:rPr>
  </w:style>
  <w:style w:type="paragraph" w:styleId="Footer">
    <w:name w:val="footer"/>
    <w:basedOn w:val="Normal"/>
    <w:link w:val="FooterChar"/>
    <w:rsid w:val="00834033"/>
    <w:pPr>
      <w:tabs>
        <w:tab w:val="center" w:pos="4320"/>
        <w:tab w:val="right" w:pos="8640"/>
      </w:tabs>
    </w:pPr>
    <w:rPr>
      <w:rFonts w:ascii="VNtimes new roman" w:hAnsi="VNtimes new roman"/>
      <w:sz w:val="28"/>
      <w:szCs w:val="24"/>
    </w:rPr>
  </w:style>
  <w:style w:type="character" w:customStyle="1" w:styleId="FooterChar">
    <w:name w:val="Footer Char"/>
    <w:basedOn w:val="DefaultParagraphFont"/>
    <w:link w:val="Footer"/>
    <w:rsid w:val="00834033"/>
    <w:rPr>
      <w:rFonts w:ascii="VNtimes new roman" w:eastAsia="Times New Roman" w:hAnsi="VNtimes new roman" w:cs="Times New Roman"/>
      <w:szCs w:val="24"/>
    </w:rPr>
  </w:style>
  <w:style w:type="character" w:customStyle="1" w:styleId="normal-h1">
    <w:name w:val="normal-h1"/>
    <w:rsid w:val="00834033"/>
    <w:rPr>
      <w:rFonts w:ascii="Times New Roman" w:hAnsi="Times New Roman" w:cs="Times New Roman" w:hint="default"/>
      <w:sz w:val="28"/>
      <w:szCs w:val="28"/>
    </w:rPr>
  </w:style>
  <w:style w:type="table" w:styleId="TableGrid">
    <w:name w:val="Table Grid"/>
    <w:basedOn w:val="TableNormal"/>
    <w:uiPriority w:val="59"/>
    <w:rsid w:val="00853B8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C27FC8"/>
  </w:style>
  <w:style w:type="character" w:customStyle="1" w:styleId="fontstyle01">
    <w:name w:val="fontstyle01"/>
    <w:rsid w:val="00433650"/>
    <w:rPr>
      <w:rFonts w:ascii="Times New Roman" w:hAnsi="Times New Roman" w:cs="Times New Roman" w:hint="default"/>
      <w:b w:val="0"/>
      <w:bCs w:val="0"/>
      <w:i w:val="0"/>
      <w:iCs w:val="0"/>
      <w:color w:val="000000"/>
      <w:sz w:val="26"/>
      <w:szCs w:val="26"/>
    </w:rPr>
  </w:style>
  <w:style w:type="paragraph" w:customStyle="1" w:styleId="CharCharCharCharCharCharCharCharChar1Char">
    <w:name w:val="Char Char Char Char Char Char Char Char Char1 Char"/>
    <w:basedOn w:val="Normal"/>
    <w:next w:val="Normal"/>
    <w:autoRedefine/>
    <w:semiHidden/>
    <w:rsid w:val="003B0589"/>
    <w:pPr>
      <w:spacing w:before="120" w:after="120" w:line="312" w:lineRule="auto"/>
    </w:pPr>
    <w:rPr>
      <w:sz w:val="28"/>
      <w:szCs w:val="22"/>
    </w:rPr>
  </w:style>
  <w:style w:type="character" w:styleId="Hyperlink">
    <w:name w:val="Hyperlink"/>
    <w:uiPriority w:val="99"/>
    <w:unhideWhenUsed/>
    <w:rsid w:val="0065648D"/>
    <w:rPr>
      <w:color w:val="0000FF"/>
      <w:u w:val="single"/>
    </w:rPr>
  </w:style>
  <w:style w:type="character" w:styleId="Emphasis">
    <w:name w:val="Emphasis"/>
    <w:uiPriority w:val="20"/>
    <w:qFormat/>
    <w:rsid w:val="0065648D"/>
    <w:rPr>
      <w:i/>
      <w:iCs/>
    </w:rPr>
  </w:style>
  <w:style w:type="paragraph" w:styleId="ListParagraph">
    <w:name w:val="List Paragraph"/>
    <w:basedOn w:val="Normal"/>
    <w:uiPriority w:val="34"/>
    <w:qFormat/>
    <w:rsid w:val="00D44516"/>
    <w:pPr>
      <w:ind w:left="720"/>
      <w:contextualSpacing/>
    </w:pPr>
  </w:style>
  <w:style w:type="character" w:styleId="Strong">
    <w:name w:val="Strong"/>
    <w:basedOn w:val="DefaultParagraphFont"/>
    <w:uiPriority w:val="22"/>
    <w:qFormat/>
    <w:rsid w:val="002A73A3"/>
    <w:rPr>
      <w:b/>
      <w:bCs/>
    </w:rPr>
  </w:style>
  <w:style w:type="paragraph" w:styleId="NormalWeb">
    <w:name w:val="Normal (Web)"/>
    <w:basedOn w:val="Normal"/>
    <w:link w:val="NormalWebChar"/>
    <w:uiPriority w:val="99"/>
    <w:unhideWhenUsed/>
    <w:rsid w:val="006569DC"/>
    <w:pPr>
      <w:spacing w:before="100" w:beforeAutospacing="1" w:after="100" w:afterAutospacing="1"/>
    </w:pPr>
    <w:rPr>
      <w:sz w:val="24"/>
      <w:szCs w:val="24"/>
      <w:lang w:val="vi-VN" w:eastAsia="vi-VN"/>
    </w:rPr>
  </w:style>
  <w:style w:type="character" w:customStyle="1" w:styleId="Heading3Char">
    <w:name w:val="Heading 3 Char"/>
    <w:basedOn w:val="DefaultParagraphFont"/>
    <w:link w:val="Heading3"/>
    <w:uiPriority w:val="9"/>
    <w:semiHidden/>
    <w:rsid w:val="007E05BC"/>
    <w:rPr>
      <w:rFonts w:asciiTheme="majorHAnsi" w:eastAsiaTheme="majorEastAsia" w:hAnsiTheme="majorHAnsi" w:cstheme="majorBidi"/>
      <w:color w:val="243F60" w:themeColor="accent1" w:themeShade="7F"/>
      <w:sz w:val="24"/>
      <w:szCs w:val="24"/>
    </w:rPr>
  </w:style>
  <w:style w:type="character" w:customStyle="1" w:styleId="bgyelow">
    <w:name w:val="bg_yelow"/>
    <w:basedOn w:val="DefaultParagraphFont"/>
    <w:rsid w:val="007E05BC"/>
  </w:style>
  <w:style w:type="character" w:styleId="FollowedHyperlink">
    <w:name w:val="FollowedHyperlink"/>
    <w:basedOn w:val="DefaultParagraphFont"/>
    <w:uiPriority w:val="99"/>
    <w:semiHidden/>
    <w:unhideWhenUsed/>
    <w:rsid w:val="007E05BC"/>
    <w:rPr>
      <w:color w:val="800080" w:themeColor="followedHyperlink"/>
      <w:u w:val="single"/>
    </w:rPr>
  </w:style>
  <w:style w:type="paragraph" w:styleId="Header">
    <w:name w:val="header"/>
    <w:basedOn w:val="Normal"/>
    <w:link w:val="HeaderChar"/>
    <w:uiPriority w:val="99"/>
    <w:unhideWhenUsed/>
    <w:rsid w:val="00706482"/>
    <w:pPr>
      <w:tabs>
        <w:tab w:val="center" w:pos="4680"/>
        <w:tab w:val="right" w:pos="9360"/>
      </w:tabs>
    </w:pPr>
  </w:style>
  <w:style w:type="character" w:customStyle="1" w:styleId="HeaderChar">
    <w:name w:val="Header Char"/>
    <w:basedOn w:val="DefaultParagraphFont"/>
    <w:link w:val="Header"/>
    <w:uiPriority w:val="99"/>
    <w:rsid w:val="00706482"/>
    <w:rPr>
      <w:rFonts w:eastAsia="Times New Roman" w:cs="Times New Roman"/>
      <w:sz w:val="20"/>
      <w:szCs w:val="20"/>
    </w:rPr>
  </w:style>
  <w:style w:type="paragraph" w:customStyle="1" w:styleId="Char">
    <w:name w:val="Char"/>
    <w:basedOn w:val="Normal"/>
    <w:next w:val="Normal"/>
    <w:autoRedefine/>
    <w:semiHidden/>
    <w:rsid w:val="0049390C"/>
    <w:pPr>
      <w:spacing w:before="120" w:after="120" w:line="312" w:lineRule="auto"/>
    </w:pPr>
    <w:rPr>
      <w:sz w:val="28"/>
      <w:szCs w:val="28"/>
    </w:rPr>
  </w:style>
  <w:style w:type="character" w:customStyle="1" w:styleId="fontstyle21">
    <w:name w:val="fontstyle21"/>
    <w:rsid w:val="00287BBE"/>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uiPriority w:val="99"/>
    <w:locked/>
    <w:rsid w:val="005507DB"/>
    <w:rPr>
      <w:sz w:val="26"/>
      <w:szCs w:val="26"/>
    </w:rPr>
  </w:style>
  <w:style w:type="paragraph" w:customStyle="1" w:styleId="Vnbnnidung0">
    <w:name w:val="Văn bản nội dung"/>
    <w:basedOn w:val="Normal"/>
    <w:link w:val="Vnbnnidung"/>
    <w:uiPriority w:val="99"/>
    <w:rsid w:val="005507DB"/>
    <w:pPr>
      <w:widowControl w:val="0"/>
      <w:spacing w:after="220" w:line="262" w:lineRule="auto"/>
      <w:ind w:firstLine="400"/>
    </w:pPr>
    <w:rPr>
      <w:rFonts w:eastAsiaTheme="minorHAnsi" w:cstheme="minorBidi"/>
      <w:sz w:val="26"/>
      <w:szCs w:val="26"/>
    </w:rPr>
  </w:style>
  <w:style w:type="character" w:customStyle="1" w:styleId="NormalWebChar">
    <w:name w:val="Normal (Web) Char"/>
    <w:link w:val="NormalWeb"/>
    <w:locked/>
    <w:rsid w:val="000D734B"/>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74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885">
      <w:bodyDiv w:val="1"/>
      <w:marLeft w:val="0"/>
      <w:marRight w:val="0"/>
      <w:marTop w:val="0"/>
      <w:marBottom w:val="0"/>
      <w:divBdr>
        <w:top w:val="none" w:sz="0" w:space="0" w:color="auto"/>
        <w:left w:val="none" w:sz="0" w:space="0" w:color="auto"/>
        <w:bottom w:val="none" w:sz="0" w:space="0" w:color="auto"/>
        <w:right w:val="none" w:sz="0" w:space="0" w:color="auto"/>
      </w:divBdr>
    </w:div>
    <w:div w:id="506135953">
      <w:bodyDiv w:val="1"/>
      <w:marLeft w:val="0"/>
      <w:marRight w:val="0"/>
      <w:marTop w:val="0"/>
      <w:marBottom w:val="0"/>
      <w:divBdr>
        <w:top w:val="none" w:sz="0" w:space="0" w:color="auto"/>
        <w:left w:val="none" w:sz="0" w:space="0" w:color="auto"/>
        <w:bottom w:val="none" w:sz="0" w:space="0" w:color="auto"/>
        <w:right w:val="none" w:sz="0" w:space="0" w:color="auto"/>
      </w:divBdr>
    </w:div>
    <w:div w:id="830098451">
      <w:bodyDiv w:val="1"/>
      <w:marLeft w:val="0"/>
      <w:marRight w:val="0"/>
      <w:marTop w:val="0"/>
      <w:marBottom w:val="0"/>
      <w:divBdr>
        <w:top w:val="none" w:sz="0" w:space="0" w:color="auto"/>
        <w:left w:val="none" w:sz="0" w:space="0" w:color="auto"/>
        <w:bottom w:val="none" w:sz="0" w:space="0" w:color="auto"/>
        <w:right w:val="none" w:sz="0" w:space="0" w:color="auto"/>
      </w:divBdr>
    </w:div>
    <w:div w:id="9955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A4851</dc:creator>
  <cp:lastModifiedBy>Administrator</cp:lastModifiedBy>
  <cp:revision>4</cp:revision>
  <cp:lastPrinted>2024-01-08T02:17:00Z</cp:lastPrinted>
  <dcterms:created xsi:type="dcterms:W3CDTF">2024-01-16T08:35:00Z</dcterms:created>
  <dcterms:modified xsi:type="dcterms:W3CDTF">2024-01-17T02:11:00Z</dcterms:modified>
</cp:coreProperties>
</file>