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CellMar>
          <w:left w:w="10" w:type="dxa"/>
          <w:right w:w="10" w:type="dxa"/>
        </w:tblCellMar>
        <w:tblLook w:val="0000" w:firstRow="0" w:lastRow="0" w:firstColumn="0" w:lastColumn="0" w:noHBand="0" w:noVBand="0"/>
      </w:tblPr>
      <w:tblGrid>
        <w:gridCol w:w="3572"/>
        <w:gridCol w:w="5716"/>
      </w:tblGrid>
      <w:tr w:rsidR="00164087" w:rsidTr="00571A5C">
        <w:tc>
          <w:tcPr>
            <w:tcW w:w="3572" w:type="dxa"/>
            <w:shd w:val="clear" w:color="auto" w:fill="auto"/>
            <w:tcMar>
              <w:top w:w="0" w:type="dxa"/>
              <w:left w:w="108" w:type="dxa"/>
              <w:bottom w:w="0" w:type="dxa"/>
              <w:right w:w="108" w:type="dxa"/>
            </w:tcMar>
          </w:tcPr>
          <w:p w:rsidR="00164087" w:rsidRDefault="00164087" w:rsidP="00571A5C">
            <w:pPr>
              <w:widowControl/>
              <w:tabs>
                <w:tab w:val="left" w:pos="7560"/>
              </w:tabs>
              <w:suppressAutoHyphens w:val="0"/>
              <w:jc w:val="center"/>
              <w:textAlignment w:val="auto"/>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ỦY BAN NHÂN DÂN</w:t>
            </w:r>
          </w:p>
          <w:p w:rsidR="00164087" w:rsidRDefault="00164087" w:rsidP="00571A5C">
            <w:pPr>
              <w:widowControl/>
              <w:tabs>
                <w:tab w:val="left" w:pos="7560"/>
              </w:tabs>
              <w:suppressAutoHyphens w:val="0"/>
              <w:jc w:val="center"/>
              <w:textAlignment w:val="auto"/>
            </w:pPr>
            <w:r>
              <w:rPr>
                <w:rFonts w:ascii="Times New Roman" w:eastAsia="Times New Roman" w:hAnsi="Times New Roman" w:cs="Times New Roman"/>
                <w:b/>
                <w:noProof/>
                <w:color w:val="auto"/>
                <w:sz w:val="28"/>
                <w:szCs w:val="28"/>
              </w:rPr>
              <mc:AlternateContent>
                <mc:Choice Requires="wps">
                  <w:drawing>
                    <wp:anchor distT="0" distB="0" distL="114300" distR="114300" simplePos="0" relativeHeight="251659264" behindDoc="0" locked="0" layoutInCell="1" allowOverlap="1" wp14:anchorId="6C0B9168" wp14:editId="12D637D3">
                      <wp:simplePos x="0" y="0"/>
                      <wp:positionH relativeFrom="column">
                        <wp:posOffset>634365</wp:posOffset>
                      </wp:positionH>
                      <wp:positionV relativeFrom="paragraph">
                        <wp:posOffset>204468</wp:posOffset>
                      </wp:positionV>
                      <wp:extent cx="1047746" cy="0"/>
                      <wp:effectExtent l="0" t="0" r="19054" b="19050"/>
                      <wp:wrapNone/>
                      <wp:docPr id="1" name="Straight Arrow Connector 2"/>
                      <wp:cNvGraphicFramePr/>
                      <a:graphic xmlns:a="http://schemas.openxmlformats.org/drawingml/2006/main">
                        <a:graphicData uri="http://schemas.microsoft.com/office/word/2010/wordprocessingShape">
                          <wps:wsp>
                            <wps:cNvCnPr/>
                            <wps:spPr>
                              <a:xfrm>
                                <a:off x="0" y="0"/>
                                <a:ext cx="1047746" cy="0"/>
                              </a:xfrm>
                              <a:prstGeom prst="straightConnector1">
                                <a:avLst/>
                              </a:prstGeom>
                              <a:noFill/>
                              <a:ln w="9528">
                                <a:solidFill>
                                  <a:srgbClr val="000000"/>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9.95pt;margin-top:16.1pt;width:8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" strokeweight=".26467mm"/>
                  </w:pict>
                </mc:Fallback>
              </mc:AlternateContent>
            </w:r>
            <w:r>
              <w:rPr>
                <w:rFonts w:ascii="Times New Roman" w:eastAsia="Times New Roman" w:hAnsi="Times New Roman" w:cs="Times New Roman"/>
                <w:b/>
                <w:color w:val="auto"/>
                <w:sz w:val="28"/>
                <w:szCs w:val="28"/>
              </w:rPr>
              <w:t>PHƯỜNG HƯƠNG VÂN</w:t>
            </w:r>
          </w:p>
        </w:tc>
        <w:tc>
          <w:tcPr>
            <w:tcW w:w="5716" w:type="dxa"/>
            <w:shd w:val="clear" w:color="auto" w:fill="auto"/>
            <w:tcMar>
              <w:top w:w="0" w:type="dxa"/>
              <w:left w:w="108" w:type="dxa"/>
              <w:bottom w:w="0" w:type="dxa"/>
              <w:right w:w="108" w:type="dxa"/>
            </w:tcMar>
          </w:tcPr>
          <w:p w:rsidR="00164087" w:rsidRDefault="00164087" w:rsidP="00571A5C">
            <w:pPr>
              <w:widowControl/>
              <w:tabs>
                <w:tab w:val="left" w:pos="7560"/>
              </w:tabs>
              <w:suppressAutoHyphens w:val="0"/>
              <w:jc w:val="center"/>
              <w:textAlignment w:val="auto"/>
              <w:rPr>
                <w:rFonts w:ascii="Times New Roman" w:eastAsia="Times New Roman" w:hAnsi="Times New Roman" w:cs="Times New Roman"/>
                <w:b/>
                <w:color w:val="auto"/>
                <w:sz w:val="26"/>
                <w:szCs w:val="28"/>
              </w:rPr>
            </w:pPr>
            <w:r>
              <w:rPr>
                <w:rFonts w:ascii="Times New Roman" w:eastAsia="Times New Roman" w:hAnsi="Times New Roman" w:cs="Times New Roman"/>
                <w:b/>
                <w:color w:val="auto"/>
                <w:sz w:val="26"/>
                <w:szCs w:val="28"/>
              </w:rPr>
              <w:t>CỘNG HÒA XÃ HỘI CHỦ NGHĨA VIỆT NAM</w:t>
            </w:r>
          </w:p>
          <w:p w:rsidR="00164087" w:rsidRDefault="00164087" w:rsidP="00571A5C">
            <w:pPr>
              <w:widowControl/>
              <w:tabs>
                <w:tab w:val="left" w:pos="7560"/>
              </w:tabs>
              <w:suppressAutoHyphens w:val="0"/>
              <w:jc w:val="center"/>
              <w:textAlignment w:val="auto"/>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Độc lập – Tự do – Hạnh phúc</w:t>
            </w:r>
          </w:p>
          <w:p w:rsidR="00164087" w:rsidRDefault="00164087" w:rsidP="00571A5C">
            <w:pPr>
              <w:widowControl/>
              <w:tabs>
                <w:tab w:val="left" w:pos="7560"/>
              </w:tabs>
              <w:suppressAutoHyphens w:val="0"/>
              <w:jc w:val="center"/>
              <w:textAlignment w:val="auto"/>
            </w:pPr>
            <w:r>
              <w:rPr>
                <w:rFonts w:ascii="Times New Roman" w:eastAsia="Times New Roman" w:hAnsi="Times New Roman" w:cs="Times New Roman"/>
                <w:b/>
                <w:noProof/>
                <w:color w:val="auto"/>
                <w:sz w:val="28"/>
                <w:szCs w:val="28"/>
              </w:rPr>
              <mc:AlternateContent>
                <mc:Choice Requires="wps">
                  <w:drawing>
                    <wp:anchor distT="0" distB="0" distL="114300" distR="114300" simplePos="0" relativeHeight="251660288" behindDoc="0" locked="0" layoutInCell="1" allowOverlap="1" wp14:anchorId="3F2842A3" wp14:editId="06914EC5">
                      <wp:simplePos x="0" y="0"/>
                      <wp:positionH relativeFrom="column">
                        <wp:posOffset>552450</wp:posOffset>
                      </wp:positionH>
                      <wp:positionV relativeFrom="paragraph">
                        <wp:posOffset>5715</wp:posOffset>
                      </wp:positionV>
                      <wp:extent cx="2339337" cy="0"/>
                      <wp:effectExtent l="0" t="0" r="23495" b="19050"/>
                      <wp:wrapNone/>
                      <wp:docPr id="2" name="Straight Arrow Connector 1"/>
                      <wp:cNvGraphicFramePr/>
                      <a:graphic xmlns:a="http://schemas.openxmlformats.org/drawingml/2006/main">
                        <a:graphicData uri="http://schemas.microsoft.com/office/word/2010/wordprocessingShape">
                          <wps:wsp>
                            <wps:cNvCnPr/>
                            <wps:spPr>
                              <a:xfrm>
                                <a:off x="0" y="0"/>
                                <a:ext cx="2339337" cy="0"/>
                              </a:xfrm>
                              <a:prstGeom prst="straightConnector1">
                                <a:avLst/>
                              </a:prstGeom>
                              <a:noFill/>
                              <a:ln w="9528">
                                <a:solidFill>
                                  <a:srgbClr val="000000"/>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5pt;margin-top:.45pt;width:184.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" strokeweight=".26467mm"/>
                  </w:pict>
                </mc:Fallback>
              </mc:AlternateContent>
            </w:r>
          </w:p>
        </w:tc>
      </w:tr>
      <w:tr w:rsidR="00164087" w:rsidTr="00571A5C">
        <w:tc>
          <w:tcPr>
            <w:tcW w:w="3572" w:type="dxa"/>
            <w:shd w:val="clear" w:color="auto" w:fill="auto"/>
            <w:tcMar>
              <w:top w:w="0" w:type="dxa"/>
              <w:left w:w="108" w:type="dxa"/>
              <w:bottom w:w="0" w:type="dxa"/>
              <w:right w:w="108" w:type="dxa"/>
            </w:tcMar>
          </w:tcPr>
          <w:p w:rsidR="00164087" w:rsidRDefault="00290238" w:rsidP="00F655CB">
            <w:pPr>
              <w:widowControl/>
              <w:tabs>
                <w:tab w:val="left" w:pos="7560"/>
              </w:tabs>
              <w:suppressAutoHyphens w:val="0"/>
              <w:jc w:val="center"/>
              <w:textAlignment w:val="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Số:</w:t>
            </w:r>
            <w:r w:rsidR="00583894">
              <w:rPr>
                <w:rFonts w:ascii="Times New Roman" w:eastAsia="Times New Roman" w:hAnsi="Times New Roman" w:cs="Times New Roman"/>
                <w:color w:val="auto"/>
                <w:sz w:val="28"/>
                <w:szCs w:val="28"/>
              </w:rPr>
              <w:t xml:space="preserve">         </w:t>
            </w:r>
            <w:r w:rsidR="00164087">
              <w:rPr>
                <w:rFonts w:ascii="Times New Roman" w:eastAsia="Times New Roman" w:hAnsi="Times New Roman" w:cs="Times New Roman"/>
                <w:color w:val="auto"/>
                <w:sz w:val="28"/>
                <w:szCs w:val="28"/>
              </w:rPr>
              <w:t>/BC-UBND</w:t>
            </w:r>
          </w:p>
        </w:tc>
        <w:tc>
          <w:tcPr>
            <w:tcW w:w="5716" w:type="dxa"/>
            <w:shd w:val="clear" w:color="auto" w:fill="auto"/>
            <w:tcMar>
              <w:top w:w="0" w:type="dxa"/>
              <w:left w:w="108" w:type="dxa"/>
              <w:bottom w:w="0" w:type="dxa"/>
              <w:right w:w="108" w:type="dxa"/>
            </w:tcMar>
          </w:tcPr>
          <w:p w:rsidR="00164087" w:rsidRDefault="00EC6109" w:rsidP="00583894">
            <w:pPr>
              <w:widowControl/>
              <w:tabs>
                <w:tab w:val="left" w:pos="7560"/>
              </w:tabs>
              <w:suppressAutoHyphens w:val="0"/>
              <w:jc w:val="center"/>
              <w:textAlignment w:val="auto"/>
              <w:rPr>
                <w:rFonts w:ascii="Times New Roman" w:eastAsia="Times New Roman" w:hAnsi="Times New Roman" w:cs="Times New Roman"/>
                <w:i/>
                <w:color w:val="auto"/>
                <w:sz w:val="28"/>
                <w:szCs w:val="28"/>
              </w:rPr>
            </w:pPr>
            <w:r>
              <w:rPr>
                <w:rFonts w:ascii="Times New Roman" w:eastAsia="Times New Roman" w:hAnsi="Times New Roman" w:cs="Times New Roman"/>
                <w:i/>
                <w:color w:val="auto"/>
                <w:sz w:val="28"/>
                <w:szCs w:val="28"/>
              </w:rPr>
              <w:t>Hươn</w:t>
            </w:r>
            <w:r w:rsidR="00583894">
              <w:rPr>
                <w:rFonts w:ascii="Times New Roman" w:eastAsia="Times New Roman" w:hAnsi="Times New Roman" w:cs="Times New Roman"/>
                <w:i/>
                <w:color w:val="auto"/>
                <w:sz w:val="28"/>
                <w:szCs w:val="28"/>
              </w:rPr>
              <w:t xml:space="preserve">g Vân, ngày        </w:t>
            </w:r>
            <w:r w:rsidR="0085187F">
              <w:rPr>
                <w:rFonts w:ascii="Times New Roman" w:eastAsia="Times New Roman" w:hAnsi="Times New Roman" w:cs="Times New Roman"/>
                <w:i/>
                <w:color w:val="auto"/>
                <w:sz w:val="28"/>
                <w:szCs w:val="28"/>
              </w:rPr>
              <w:t xml:space="preserve"> tháng </w:t>
            </w:r>
            <w:r w:rsidR="00583894">
              <w:rPr>
                <w:rFonts w:ascii="Times New Roman" w:eastAsia="Times New Roman" w:hAnsi="Times New Roman" w:cs="Times New Roman"/>
                <w:i/>
                <w:color w:val="auto"/>
                <w:sz w:val="28"/>
                <w:szCs w:val="28"/>
              </w:rPr>
              <w:t>6</w:t>
            </w:r>
            <w:r w:rsidR="0085187F">
              <w:rPr>
                <w:rFonts w:ascii="Times New Roman" w:eastAsia="Times New Roman" w:hAnsi="Times New Roman" w:cs="Times New Roman"/>
                <w:i/>
                <w:color w:val="auto"/>
                <w:sz w:val="28"/>
                <w:szCs w:val="28"/>
              </w:rPr>
              <w:t xml:space="preserve"> năm 202</w:t>
            </w:r>
            <w:r w:rsidR="007A4B91">
              <w:rPr>
                <w:rFonts w:ascii="Times New Roman" w:eastAsia="Times New Roman" w:hAnsi="Times New Roman" w:cs="Times New Roman"/>
                <w:i/>
                <w:color w:val="auto"/>
                <w:sz w:val="28"/>
                <w:szCs w:val="28"/>
              </w:rPr>
              <w:t>4</w:t>
            </w:r>
          </w:p>
        </w:tc>
      </w:tr>
    </w:tbl>
    <w:p w:rsidR="00164087" w:rsidRDefault="00164087" w:rsidP="00164087">
      <w:pPr>
        <w:pStyle w:val="Vnbnnidung0"/>
        <w:spacing w:after="0" w:line="240" w:lineRule="auto"/>
        <w:ind w:firstLine="0"/>
        <w:rPr>
          <w:sz w:val="28"/>
          <w:szCs w:val="28"/>
        </w:rPr>
      </w:pPr>
    </w:p>
    <w:p w:rsidR="00164087" w:rsidRDefault="00164087" w:rsidP="00164087">
      <w:pPr>
        <w:pStyle w:val="Vnbnnidung0"/>
        <w:spacing w:after="0" w:line="240" w:lineRule="auto"/>
        <w:ind w:firstLine="0"/>
        <w:jc w:val="center"/>
      </w:pPr>
      <w:r>
        <w:rPr>
          <w:rStyle w:val="Vnbnnidung"/>
          <w:b/>
          <w:bCs/>
          <w:sz w:val="28"/>
          <w:szCs w:val="28"/>
        </w:rPr>
        <w:t xml:space="preserve">BÁO CÁO </w:t>
      </w:r>
    </w:p>
    <w:p w:rsidR="00164087" w:rsidRDefault="00164087" w:rsidP="00164087">
      <w:pPr>
        <w:pStyle w:val="Vnbnnidung0"/>
        <w:spacing w:after="0" w:line="240" w:lineRule="auto"/>
        <w:ind w:firstLine="0"/>
        <w:jc w:val="center"/>
      </w:pPr>
      <w:r>
        <w:rPr>
          <w:rStyle w:val="Vnbnnidung"/>
          <w:b/>
          <w:bCs/>
          <w:sz w:val="28"/>
          <w:szCs w:val="28"/>
        </w:rPr>
        <w:t>Công tác kiểm soat TTHC,triển khai cơ chế một cửa, một cửa liên thông và thực hiện TTHC trên môi trường điện tử</w:t>
      </w:r>
    </w:p>
    <w:p w:rsidR="00164087" w:rsidRDefault="00164087" w:rsidP="00164087">
      <w:pPr>
        <w:pStyle w:val="Vnbnnidung0"/>
        <w:spacing w:after="0" w:line="240" w:lineRule="auto"/>
        <w:ind w:firstLine="0"/>
        <w:jc w:val="center"/>
      </w:pPr>
      <w:r>
        <w:rPr>
          <w:b/>
          <w:bCs/>
          <w:noProof/>
          <w:sz w:val="24"/>
          <w:szCs w:val="24"/>
        </w:rPr>
        <mc:AlternateContent>
          <mc:Choice Requires="wps">
            <w:drawing>
              <wp:anchor distT="0" distB="0" distL="114300" distR="114300" simplePos="0" relativeHeight="251661312" behindDoc="0" locked="0" layoutInCell="1" allowOverlap="1" wp14:anchorId="0F879018" wp14:editId="5EAFA8DB">
                <wp:simplePos x="0" y="0"/>
                <wp:positionH relativeFrom="column">
                  <wp:posOffset>2063114</wp:posOffset>
                </wp:positionH>
                <wp:positionV relativeFrom="paragraph">
                  <wp:posOffset>49533</wp:posOffset>
                </wp:positionV>
                <wp:extent cx="1781179" cy="0"/>
                <wp:effectExtent l="0" t="0" r="9521" b="19050"/>
                <wp:wrapNone/>
                <wp:docPr id="3" name="Straight Connector 3"/>
                <wp:cNvGraphicFramePr/>
                <a:graphic xmlns:a="http://schemas.openxmlformats.org/drawingml/2006/main">
                  <a:graphicData uri="http://schemas.microsoft.com/office/word/2010/wordprocessingShape">
                    <wps:wsp>
                      <wps:cNvCnPr/>
                      <wps:spPr>
                        <a:xfrm>
                          <a:off x="0" y="0"/>
                          <a:ext cx="1781179" cy="0"/>
                        </a:xfrm>
                        <a:prstGeom prst="straightConnector1">
                          <a:avLst/>
                        </a:prstGeom>
                        <a:noFill/>
                        <a:ln w="9528">
                          <a:solidFill>
                            <a:srgbClr val="4A7EBB"/>
                          </a:solidFill>
                          <a:prstDash val="solid"/>
                        </a:ln>
                      </wps:spPr>
                      <wps:bodyPr/>
                    </wps:wsp>
                  </a:graphicData>
                </a:graphic>
              </wp:anchor>
            </w:drawing>
          </mc:Choice>
          <mc:Fallback>
            <w:pict>
              <v:shape id="Straight Connector 3" o:spid="_x0000_s1026" type="#_x0000_t32" style="position:absolute;margin-left:162.45pt;margin-top:3.9pt;width:140.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" strokecolor="#4a7ebb" strokeweight=".26467mm"/>
            </w:pict>
          </mc:Fallback>
        </mc:AlternateContent>
      </w:r>
    </w:p>
    <w:p w:rsidR="00164087" w:rsidRDefault="00164087" w:rsidP="00164087">
      <w:pPr>
        <w:pStyle w:val="Vnbnnidung0"/>
        <w:spacing w:after="0" w:line="240" w:lineRule="auto"/>
        <w:ind w:firstLine="0"/>
        <w:jc w:val="center"/>
        <w:rPr>
          <w:b/>
          <w:bCs/>
          <w:sz w:val="24"/>
          <w:szCs w:val="24"/>
        </w:rPr>
      </w:pPr>
    </w:p>
    <w:p w:rsidR="00164087" w:rsidRDefault="00164087" w:rsidP="003741D1">
      <w:pPr>
        <w:pStyle w:val="Vnbnnidung0"/>
        <w:spacing w:after="0" w:line="264" w:lineRule="auto"/>
        <w:ind w:firstLine="624"/>
        <w:jc w:val="both"/>
      </w:pPr>
      <w:r>
        <w:rPr>
          <w:rStyle w:val="Vnbnnidung"/>
          <w:b/>
          <w:bCs/>
          <w:sz w:val="28"/>
        </w:rPr>
        <w:t>I. TÌNH HÌNH, KẾT QUẢ KIỂM SOÁT THỦ TỤC HÀNH CHÍNH (TTHC)</w:t>
      </w:r>
    </w:p>
    <w:p w:rsidR="00164087" w:rsidRDefault="00164087" w:rsidP="00CA275F">
      <w:pPr>
        <w:pStyle w:val="Tiu30"/>
        <w:keepNext/>
        <w:keepLines/>
        <w:tabs>
          <w:tab w:val="left" w:pos="1098"/>
        </w:tabs>
        <w:spacing w:before="120" w:after="120"/>
        <w:ind w:firstLine="624"/>
        <w:jc w:val="both"/>
        <w:outlineLvl w:val="9"/>
      </w:pPr>
      <w:bookmarkStart w:id="0" w:name="bookmark135"/>
      <w:bookmarkStart w:id="1" w:name="bookmark134"/>
      <w:bookmarkStart w:id="2" w:name="bookmark136"/>
      <w:r>
        <w:rPr>
          <w:rStyle w:val="Tiu3"/>
          <w:sz w:val="28"/>
          <w:szCs w:val="26"/>
        </w:rPr>
        <w:t>1</w:t>
      </w:r>
      <w:bookmarkEnd w:id="0"/>
      <w:r>
        <w:rPr>
          <w:rStyle w:val="Tiu3"/>
          <w:sz w:val="28"/>
          <w:szCs w:val="26"/>
        </w:rPr>
        <w:t>. Đánh giá tác động TTHC quy định tại dự thảo văn bản quy phạm pháp luật (QPPL)</w:t>
      </w:r>
      <w:bookmarkEnd w:id="1"/>
      <w:bookmarkEnd w:id="2"/>
    </w:p>
    <w:p w:rsidR="00164087" w:rsidRDefault="00164087" w:rsidP="00CA275F">
      <w:pPr>
        <w:pStyle w:val="Tiu30"/>
        <w:keepNext/>
        <w:keepLines/>
        <w:tabs>
          <w:tab w:val="left" w:pos="1092"/>
        </w:tabs>
        <w:spacing w:before="120" w:after="120"/>
        <w:ind w:firstLine="624"/>
        <w:jc w:val="both"/>
        <w:outlineLvl w:val="9"/>
      </w:pPr>
      <w:bookmarkStart w:id="3" w:name="bookmark140"/>
      <w:bookmarkStart w:id="4" w:name="bookmark139"/>
      <w:bookmarkStart w:id="5" w:name="bookmark141"/>
      <w:r>
        <w:rPr>
          <w:rStyle w:val="Tiu3"/>
          <w:sz w:val="28"/>
          <w:szCs w:val="26"/>
        </w:rPr>
        <w:t>2</w:t>
      </w:r>
      <w:bookmarkEnd w:id="3"/>
      <w:r>
        <w:rPr>
          <w:rStyle w:val="Tiu3"/>
          <w:sz w:val="28"/>
          <w:szCs w:val="26"/>
        </w:rPr>
        <w:t>. Thẩm định, thẩm tra TTHC quy định tại dự thảo văn bản QPPL</w:t>
      </w:r>
      <w:bookmarkEnd w:id="4"/>
      <w:bookmarkEnd w:id="5"/>
    </w:p>
    <w:p w:rsidR="008D03FB" w:rsidRDefault="00164087" w:rsidP="00CA275F">
      <w:pPr>
        <w:pStyle w:val="Tiu30"/>
        <w:keepNext/>
        <w:keepLines/>
        <w:tabs>
          <w:tab w:val="left" w:pos="1092"/>
        </w:tabs>
        <w:spacing w:before="120" w:after="120"/>
        <w:ind w:firstLine="624"/>
        <w:jc w:val="both"/>
        <w:outlineLvl w:val="9"/>
        <w:rPr>
          <w:rStyle w:val="Tiu3"/>
          <w:sz w:val="28"/>
          <w:szCs w:val="26"/>
        </w:rPr>
      </w:pPr>
      <w:bookmarkStart w:id="6" w:name="bookmark143"/>
      <w:bookmarkStart w:id="7" w:name="bookmark142"/>
      <w:bookmarkStart w:id="8" w:name="bookmark144"/>
      <w:r>
        <w:rPr>
          <w:rStyle w:val="Tiu3"/>
          <w:sz w:val="28"/>
          <w:szCs w:val="26"/>
        </w:rPr>
        <w:t>3</w:t>
      </w:r>
      <w:bookmarkEnd w:id="6"/>
      <w:r>
        <w:rPr>
          <w:rStyle w:val="Tiu3"/>
          <w:sz w:val="28"/>
          <w:szCs w:val="26"/>
        </w:rPr>
        <w:t>. Công bố, công khai TTHC, danh mục TTHC</w:t>
      </w:r>
      <w:bookmarkEnd w:id="7"/>
      <w:bookmarkEnd w:id="8"/>
    </w:p>
    <w:p w:rsidR="008D03FB" w:rsidRPr="008D03FB" w:rsidRDefault="00164087" w:rsidP="00CA275F">
      <w:pPr>
        <w:pStyle w:val="Char"/>
        <w:spacing w:before="120" w:after="120"/>
        <w:ind w:firstLine="720"/>
        <w:rPr>
          <w:sz w:val="28"/>
          <w:szCs w:val="28"/>
        </w:rPr>
      </w:pPr>
      <w:r w:rsidRPr="008D03FB">
        <w:rPr>
          <w:rFonts w:eastAsia="Times New Roman"/>
          <w:sz w:val="28"/>
          <w:szCs w:val="28"/>
        </w:rPr>
        <w:t>UBND phường đã chỉ đạo cán bộ làm đầu mối kiểm soát TTHC</w:t>
      </w:r>
      <w:r w:rsidR="008D03FB" w:rsidRPr="008D03FB">
        <w:rPr>
          <w:rFonts w:eastAsia="Times New Roman"/>
          <w:sz w:val="28"/>
          <w:szCs w:val="28"/>
        </w:rPr>
        <w:t>, Bộ phận tiếp nhận và trả kết quả hiện đại của phường thường xuyên cập nhật,</w:t>
      </w:r>
      <w:r w:rsidRPr="008D03FB">
        <w:rPr>
          <w:rFonts w:eastAsia="Times New Roman"/>
          <w:sz w:val="28"/>
          <w:szCs w:val="28"/>
        </w:rPr>
        <w:t xml:space="preserve"> thực hiện tổ chức niêm yết công khai các danh mục Thủ tục hành chính thuộc thẩm quyền của UBND</w:t>
      </w:r>
      <w:r w:rsidR="008D03FB" w:rsidRPr="008D03FB">
        <w:rPr>
          <w:rFonts w:eastAsia="Times New Roman"/>
          <w:sz w:val="28"/>
          <w:szCs w:val="28"/>
        </w:rPr>
        <w:t xml:space="preserve"> phường</w:t>
      </w:r>
      <w:r w:rsidR="008D03FB" w:rsidRPr="008D03FB">
        <w:rPr>
          <w:sz w:val="28"/>
          <w:szCs w:val="28"/>
        </w:rPr>
        <w:t xml:space="preserve">. </w:t>
      </w:r>
    </w:p>
    <w:p w:rsidR="00164087" w:rsidRDefault="00164087" w:rsidP="00CA275F">
      <w:pPr>
        <w:pStyle w:val="Vnbnnidung0"/>
        <w:tabs>
          <w:tab w:val="left" w:pos="1122"/>
        </w:tabs>
        <w:spacing w:before="120" w:after="120" w:line="264" w:lineRule="auto"/>
        <w:ind w:firstLine="624"/>
        <w:jc w:val="both"/>
      </w:pPr>
      <w:bookmarkStart w:id="9" w:name="bookmark150"/>
      <w:r>
        <w:rPr>
          <w:rStyle w:val="Vnbnnidung"/>
          <w:b/>
          <w:bCs/>
          <w:sz w:val="28"/>
        </w:rPr>
        <w:t>4</w:t>
      </w:r>
      <w:bookmarkEnd w:id="9"/>
      <w:r>
        <w:rPr>
          <w:rStyle w:val="Vnbnnidung"/>
          <w:b/>
          <w:bCs/>
          <w:sz w:val="28"/>
        </w:rPr>
        <w:t>. Rà soát, đơn giản hóa TTHC</w:t>
      </w:r>
    </w:p>
    <w:p w:rsidR="00164087" w:rsidRPr="000723FD" w:rsidRDefault="00583894" w:rsidP="00CA275F">
      <w:pPr>
        <w:spacing w:before="120" w:after="120"/>
        <w:ind w:firstLine="624"/>
        <w:jc w:val="both"/>
        <w:rPr>
          <w:rFonts w:ascii="Times New Roman" w:eastAsia="Times New Roman" w:hAnsi="Times New Roman" w:cs="Times New Roman"/>
          <w:bCs/>
          <w:color w:val="auto"/>
          <w:sz w:val="28"/>
          <w:szCs w:val="28"/>
        </w:rPr>
      </w:pPr>
      <w:bookmarkStart w:id="10" w:name="bookmark151"/>
      <w:r>
        <w:rPr>
          <w:rFonts w:ascii="Times New Roman" w:hAnsi="Times New Roman" w:cs="Times New Roman"/>
          <w:bCs/>
          <w:sz w:val="28"/>
          <w:szCs w:val="28"/>
        </w:rPr>
        <w:t>Tiếp tục t</w:t>
      </w:r>
      <w:r w:rsidR="00164087" w:rsidRPr="000723FD">
        <w:rPr>
          <w:rFonts w:ascii="Times New Roman" w:hAnsi="Times New Roman" w:cs="Times New Roman"/>
          <w:bCs/>
          <w:sz w:val="28"/>
          <w:szCs w:val="28"/>
        </w:rPr>
        <w:t xml:space="preserve">hực hiện Kế hoạch </w:t>
      </w:r>
      <w:r w:rsidR="00401B5E" w:rsidRPr="000723FD">
        <w:rPr>
          <w:rFonts w:ascii="Times New Roman" w:hAnsi="Times New Roman" w:cs="Times New Roman"/>
          <w:bCs/>
          <w:sz w:val="28"/>
          <w:szCs w:val="28"/>
        </w:rPr>
        <w:t>số</w:t>
      </w:r>
      <w:r w:rsidR="007A4B91" w:rsidRPr="000723FD">
        <w:rPr>
          <w:rFonts w:ascii="Times New Roman" w:hAnsi="Times New Roman" w:cs="Times New Roman"/>
          <w:bCs/>
          <w:sz w:val="28"/>
          <w:szCs w:val="28"/>
        </w:rPr>
        <w:t xml:space="preserve"> 33/KH-UBND ngày 09/01/2024</w:t>
      </w:r>
      <w:r w:rsidR="00401B5E" w:rsidRPr="000723FD">
        <w:rPr>
          <w:rFonts w:ascii="Times New Roman" w:hAnsi="Times New Roman" w:cs="Times New Roman"/>
          <w:bCs/>
          <w:sz w:val="28"/>
          <w:szCs w:val="28"/>
        </w:rPr>
        <w:t xml:space="preserve"> </w:t>
      </w:r>
      <w:r w:rsidR="007A4B91" w:rsidRPr="000723FD">
        <w:rPr>
          <w:rFonts w:ascii="Times New Roman" w:hAnsi="Times New Roman" w:cs="Times New Roman"/>
          <w:sz w:val="28"/>
          <w:szCs w:val="28"/>
          <w:shd w:val="clear" w:color="auto" w:fill="FFFFFF"/>
        </w:rPr>
        <w:t>rà soát, đánh giá thủ tục hành chính năm 2024 trên địa bàn phường Hương Vân,</w:t>
      </w:r>
      <w:r w:rsidR="00401B5E" w:rsidRPr="000723FD">
        <w:rPr>
          <w:rFonts w:ascii="Times New Roman" w:eastAsia="Times New Roman" w:hAnsi="Times New Roman" w:cs="Times New Roman"/>
          <w:bCs/>
          <w:color w:val="auto"/>
          <w:sz w:val="28"/>
          <w:szCs w:val="28"/>
        </w:rPr>
        <w:t xml:space="preserve"> trong đó đã phân công các công chức chuyên môn tiến hành rà soát các TTHC mà mì</w:t>
      </w:r>
      <w:r w:rsidR="00180078" w:rsidRPr="000723FD">
        <w:rPr>
          <w:rFonts w:ascii="Times New Roman" w:eastAsia="Times New Roman" w:hAnsi="Times New Roman" w:cs="Times New Roman"/>
          <w:bCs/>
          <w:color w:val="auto"/>
          <w:sz w:val="28"/>
          <w:szCs w:val="28"/>
        </w:rPr>
        <w:t xml:space="preserve">nh phụ trách, tổng hợp </w:t>
      </w:r>
      <w:r w:rsidR="00180078" w:rsidRPr="000723FD">
        <w:rPr>
          <w:rFonts w:ascii="Times New Roman" w:eastAsia="Times New Roman" w:hAnsi="Times New Roman" w:cs="Times New Roman"/>
          <w:color w:val="auto"/>
          <w:sz w:val="28"/>
          <w:szCs w:val="28"/>
          <w:lang w:eastAsia="vi-VN"/>
        </w:rPr>
        <w:t>kiến nghị cấp trên</w:t>
      </w:r>
      <w:r w:rsidR="00180078" w:rsidRPr="000723FD">
        <w:rPr>
          <w:rFonts w:ascii="Times New Roman" w:eastAsia="Times New Roman" w:hAnsi="Times New Roman" w:cs="Times New Roman"/>
          <w:color w:val="auto"/>
          <w:sz w:val="28"/>
          <w:szCs w:val="28"/>
          <w:lang w:val="vi-VN" w:eastAsia="vi-VN"/>
        </w:rPr>
        <w:t xml:space="preserve"> sửa đổi, bổ sung, bãi bỏ TTHC</w:t>
      </w:r>
      <w:r w:rsidR="00180078" w:rsidRPr="000723FD">
        <w:rPr>
          <w:rFonts w:ascii="Times New Roman" w:eastAsia="Times New Roman" w:hAnsi="Times New Roman" w:cs="Times New Roman"/>
          <w:color w:val="auto"/>
          <w:sz w:val="28"/>
          <w:szCs w:val="28"/>
          <w:lang w:eastAsia="vi-VN"/>
        </w:rPr>
        <w:t xml:space="preserve"> theo đúng quy định.</w:t>
      </w:r>
    </w:p>
    <w:p w:rsidR="00164087" w:rsidRDefault="00164087" w:rsidP="00CA275F">
      <w:pPr>
        <w:pStyle w:val="Vnbnnidung0"/>
        <w:tabs>
          <w:tab w:val="left" w:pos="1122"/>
        </w:tabs>
        <w:spacing w:before="120" w:after="120" w:line="264" w:lineRule="auto"/>
        <w:ind w:firstLine="624"/>
        <w:jc w:val="both"/>
      </w:pPr>
      <w:bookmarkStart w:id="11" w:name="bookmark157"/>
      <w:bookmarkEnd w:id="10"/>
      <w:r>
        <w:rPr>
          <w:rStyle w:val="Vnbnnidung"/>
          <w:b/>
          <w:bCs/>
          <w:sz w:val="28"/>
        </w:rPr>
        <w:t>5</w:t>
      </w:r>
      <w:bookmarkEnd w:id="11"/>
      <w:r>
        <w:rPr>
          <w:rStyle w:val="Vnbnnidung"/>
          <w:b/>
          <w:bCs/>
          <w:sz w:val="28"/>
        </w:rPr>
        <w:t>. Tiếp nhận, xử lý phản ánh, kiến nghị về quy định, TTHC</w:t>
      </w:r>
    </w:p>
    <w:p w:rsidR="00583894" w:rsidRDefault="00180078" w:rsidP="00CA275F">
      <w:pPr>
        <w:widowControl/>
        <w:suppressAutoHyphens w:val="0"/>
        <w:autoSpaceDN/>
        <w:spacing w:before="120" w:after="120" w:line="264" w:lineRule="auto"/>
        <w:ind w:firstLine="720"/>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Uỷ ban nhân dân</w:t>
      </w:r>
      <w:r w:rsidRPr="00180078">
        <w:rPr>
          <w:rFonts w:ascii="Times New Roman" w:hAnsi="Times New Roman" w:cs="Times New Roman"/>
          <w:color w:val="auto"/>
          <w:sz w:val="28"/>
          <w:szCs w:val="28"/>
        </w:rPr>
        <w:t xml:space="preserve"> phường đã thực hiện việc niêm yết công khai địa chỉ tiếp nhận phản ánh kiến nghị của tổ chức, cá nhân về giải quyết thủ tục hành chính tại Bộ phận tiếp nhận và trả kết quả và công khai trên Trang thông tin điện tử của phường. </w:t>
      </w:r>
    </w:p>
    <w:p w:rsidR="00164087" w:rsidRPr="00180078" w:rsidRDefault="00180078" w:rsidP="00CA275F">
      <w:pPr>
        <w:widowControl/>
        <w:suppressAutoHyphens w:val="0"/>
        <w:autoSpaceDN/>
        <w:spacing w:before="120" w:after="120" w:line="264" w:lineRule="auto"/>
        <w:ind w:firstLine="720"/>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Trong thời gian qua, địa phương </w:t>
      </w:r>
      <w:r w:rsidRPr="00180078">
        <w:rPr>
          <w:rFonts w:ascii="Times New Roman" w:hAnsi="Times New Roman" w:cs="Times New Roman"/>
          <w:color w:val="auto"/>
          <w:sz w:val="28"/>
          <w:szCs w:val="28"/>
        </w:rPr>
        <w:t>k</w:t>
      </w:r>
      <w:r w:rsidR="00164087" w:rsidRPr="00180078">
        <w:rPr>
          <w:rStyle w:val="Vnbnnidung"/>
          <w:rFonts w:ascii="Times New Roman" w:hAnsi="Times New Roman" w:cs="Times New Roman"/>
          <w:sz w:val="28"/>
        </w:rPr>
        <w:t>hông  nhận được phản ánh, kiến nghị về quy định, TTHC.</w:t>
      </w:r>
    </w:p>
    <w:p w:rsidR="00164087" w:rsidRDefault="00164087" w:rsidP="00CA275F">
      <w:pPr>
        <w:pStyle w:val="Vnbnnidung0"/>
        <w:tabs>
          <w:tab w:val="left" w:pos="1126"/>
        </w:tabs>
        <w:spacing w:before="120" w:after="120" w:line="264" w:lineRule="auto"/>
        <w:ind w:firstLine="624"/>
        <w:jc w:val="both"/>
      </w:pPr>
      <w:bookmarkStart w:id="12" w:name="bookmark161"/>
      <w:r>
        <w:rPr>
          <w:rStyle w:val="Vnbnnidung"/>
          <w:b/>
          <w:bCs/>
          <w:sz w:val="28"/>
        </w:rPr>
        <w:t>6</w:t>
      </w:r>
      <w:bookmarkEnd w:id="12"/>
      <w:r>
        <w:rPr>
          <w:rStyle w:val="Vnbnnidung"/>
          <w:b/>
          <w:bCs/>
          <w:sz w:val="28"/>
        </w:rPr>
        <w:t>. Tình hình, kết quả giải quyết TTHC</w:t>
      </w:r>
    </w:p>
    <w:p w:rsidR="00164087" w:rsidRDefault="00164087" w:rsidP="00CA275F">
      <w:pPr>
        <w:pStyle w:val="Vnbnnidung0"/>
        <w:tabs>
          <w:tab w:val="left" w:pos="1011"/>
        </w:tabs>
        <w:spacing w:before="120" w:after="120" w:line="264" w:lineRule="auto"/>
        <w:ind w:firstLine="624"/>
        <w:jc w:val="both"/>
      </w:pPr>
      <w:bookmarkStart w:id="13" w:name="bookmark162"/>
      <w:r>
        <w:rPr>
          <w:rStyle w:val="Vnbnnidung"/>
          <w:sz w:val="28"/>
        </w:rPr>
        <w:t>-</w:t>
      </w:r>
      <w:bookmarkEnd w:id="13"/>
      <w:r>
        <w:rPr>
          <w:rStyle w:val="Vnbnnidung"/>
          <w:sz w:val="28"/>
        </w:rPr>
        <w:t xml:space="preserve"> Tổng số hồ sơ TTHC đã tiếp nhận trong kỳ báo cáo, trong đó</w:t>
      </w:r>
      <w:r w:rsidR="002A017C">
        <w:rPr>
          <w:rStyle w:val="Vnbnnidung"/>
          <w:sz w:val="28"/>
        </w:rPr>
        <w:t xml:space="preserve">: số mới tiếp nhận trong kỳ: </w:t>
      </w:r>
      <w:r w:rsidR="006A3286">
        <w:rPr>
          <w:rStyle w:val="Vnbnnidung"/>
          <w:sz w:val="28"/>
        </w:rPr>
        <w:t>551 (trực tuyến: 141</w:t>
      </w:r>
      <w:r>
        <w:rPr>
          <w:rStyle w:val="Vnbnnidung"/>
          <w:sz w:val="28"/>
        </w:rPr>
        <w:t>; trực ti</w:t>
      </w:r>
      <w:r w:rsidR="006A3286">
        <w:rPr>
          <w:rStyle w:val="Vnbnnidung"/>
          <w:sz w:val="28"/>
        </w:rPr>
        <w:t>ếp và qua dịch vụ bưu chính: 388</w:t>
      </w:r>
      <w:r>
        <w:rPr>
          <w:rStyle w:val="Vnbnnidung"/>
          <w:sz w:val="28"/>
        </w:rPr>
        <w:t xml:space="preserve">); số từ </w:t>
      </w:r>
      <w:r w:rsidR="002E3383">
        <w:rPr>
          <w:rStyle w:val="Vnbnnidung"/>
          <w:sz w:val="28"/>
        </w:rPr>
        <w:t>k</w:t>
      </w:r>
      <w:r w:rsidR="006A3286">
        <w:rPr>
          <w:rStyle w:val="Vnbnnidung"/>
          <w:sz w:val="28"/>
        </w:rPr>
        <w:t>ỳ trước chuyển qua: 22</w:t>
      </w:r>
    </w:p>
    <w:p w:rsidR="00164087" w:rsidRDefault="00164087" w:rsidP="00CA275F">
      <w:pPr>
        <w:pStyle w:val="Vnbnnidung0"/>
        <w:tabs>
          <w:tab w:val="left" w:pos="1016"/>
        </w:tabs>
        <w:spacing w:before="120" w:after="120" w:line="264" w:lineRule="auto"/>
        <w:ind w:firstLine="624"/>
        <w:jc w:val="both"/>
      </w:pPr>
      <w:bookmarkStart w:id="14" w:name="bookmark163"/>
      <w:r>
        <w:rPr>
          <w:rStyle w:val="Vnbnnidung"/>
          <w:sz w:val="28"/>
        </w:rPr>
        <w:t>-</w:t>
      </w:r>
      <w:bookmarkEnd w:id="14"/>
      <w:r>
        <w:rPr>
          <w:rStyle w:val="Vnbnnidung"/>
          <w:sz w:val="28"/>
        </w:rPr>
        <w:t xml:space="preserve"> S</w:t>
      </w:r>
      <w:r w:rsidR="002A017C">
        <w:rPr>
          <w:rStyle w:val="Vnbnnidung"/>
          <w:sz w:val="28"/>
        </w:rPr>
        <w:t xml:space="preserve">ố lượng hồ sơ đã giải quyết: </w:t>
      </w:r>
      <w:r w:rsidR="006A3286">
        <w:rPr>
          <w:rStyle w:val="Vnbnnidung"/>
          <w:sz w:val="28"/>
        </w:rPr>
        <w:t>535</w:t>
      </w:r>
      <w:r>
        <w:rPr>
          <w:rStyle w:val="Vnbnnidung"/>
          <w:sz w:val="28"/>
        </w:rPr>
        <w:t>: trong đó, giải q</w:t>
      </w:r>
      <w:r w:rsidR="006A3286">
        <w:rPr>
          <w:rStyle w:val="Vnbnnidung"/>
          <w:sz w:val="28"/>
        </w:rPr>
        <w:t xml:space="preserve">uyết trước hạn: 172, đúng hạn: 357, quá hạn: 6 (trong số 6 hồ sơ đã giải quyết quá han, thực tế có 03 </w:t>
      </w:r>
      <w:r w:rsidR="006A3286">
        <w:rPr>
          <w:rStyle w:val="Vnbnnidung"/>
          <w:sz w:val="28"/>
        </w:rPr>
        <w:lastRenderedPageBreak/>
        <w:t xml:space="preserve">hồ sơ thuộc lĩnh vực hoà giải cơ sở đã giải quyết đúng hạn, tuy nhiên, </w:t>
      </w:r>
      <w:r w:rsidR="00A91A06">
        <w:rPr>
          <w:rStyle w:val="Vnbnnidung"/>
          <w:sz w:val="28"/>
        </w:rPr>
        <w:t xml:space="preserve">cấu hình giải quyết thủ tục này trên </w:t>
      </w:r>
      <w:r w:rsidR="006A3286">
        <w:rPr>
          <w:rStyle w:val="Vnbnnidung"/>
          <w:sz w:val="28"/>
        </w:rPr>
        <w:t xml:space="preserve">hệ thống chưa </w:t>
      </w:r>
      <w:r w:rsidR="00A91A06">
        <w:rPr>
          <w:rStyle w:val="Vnbnnidung"/>
          <w:sz w:val="28"/>
        </w:rPr>
        <w:t>đảm bảo các bước thực hiện</w:t>
      </w:r>
      <w:r w:rsidR="006A3286">
        <w:rPr>
          <w:rStyle w:val="Vnbnnidung"/>
          <w:sz w:val="28"/>
        </w:rPr>
        <w:t xml:space="preserve"> nên các hồ sơ này vẫn ở trạng thái “đang giải quyết quá hạn”)</w:t>
      </w:r>
      <w:r w:rsidR="00A91A06">
        <w:rPr>
          <w:rStyle w:val="Vnbnnidung"/>
          <w:sz w:val="28"/>
        </w:rPr>
        <w:t>.</w:t>
      </w:r>
    </w:p>
    <w:p w:rsidR="00164087" w:rsidRDefault="00164087" w:rsidP="00CA275F">
      <w:pPr>
        <w:pStyle w:val="Vnbnnidung0"/>
        <w:tabs>
          <w:tab w:val="left" w:pos="1011"/>
          <w:tab w:val="left" w:leader="dot" w:pos="8472"/>
        </w:tabs>
        <w:spacing w:before="120" w:after="120" w:line="264" w:lineRule="auto"/>
        <w:ind w:firstLine="624"/>
        <w:jc w:val="both"/>
      </w:pPr>
      <w:bookmarkStart w:id="15" w:name="bookmark164"/>
      <w:r>
        <w:rPr>
          <w:rStyle w:val="Vnbnnidung"/>
          <w:sz w:val="28"/>
        </w:rPr>
        <w:t>-</w:t>
      </w:r>
      <w:bookmarkEnd w:id="15"/>
      <w:r>
        <w:rPr>
          <w:rStyle w:val="Vnbnnidung"/>
          <w:sz w:val="28"/>
        </w:rPr>
        <w:t xml:space="preserve"> Số</w:t>
      </w:r>
      <w:r w:rsidR="007D604B">
        <w:rPr>
          <w:rStyle w:val="Vnbnnidung"/>
          <w:sz w:val="28"/>
        </w:rPr>
        <w:t xml:space="preserve"> lượng hồ sơ đang giải quyết: </w:t>
      </w:r>
      <w:r w:rsidR="00A91A06">
        <w:rPr>
          <w:rStyle w:val="Vnbnnidung"/>
          <w:sz w:val="28"/>
        </w:rPr>
        <w:t>16</w:t>
      </w:r>
      <w:r w:rsidR="002A017C">
        <w:rPr>
          <w:rStyle w:val="Vnbnnidung"/>
          <w:sz w:val="28"/>
        </w:rPr>
        <w:t>;</w:t>
      </w:r>
      <w:r w:rsidR="007D604B">
        <w:rPr>
          <w:rStyle w:val="Vnbnnidung"/>
          <w:sz w:val="28"/>
        </w:rPr>
        <w:t xml:space="preserve"> trong đó, trong hạn:</w:t>
      </w:r>
      <w:r w:rsidR="00A91A06">
        <w:rPr>
          <w:rStyle w:val="Vnbnnidung"/>
          <w:sz w:val="28"/>
        </w:rPr>
        <w:t xml:space="preserve"> 14, quá hạn: 02</w:t>
      </w:r>
    </w:p>
    <w:p w:rsidR="00164087" w:rsidRDefault="00164087" w:rsidP="00CA275F">
      <w:pPr>
        <w:pStyle w:val="Vnbnnidung0"/>
        <w:tabs>
          <w:tab w:val="left" w:pos="1126"/>
        </w:tabs>
        <w:spacing w:before="120" w:after="120" w:line="264" w:lineRule="auto"/>
        <w:ind w:firstLine="624"/>
        <w:jc w:val="both"/>
      </w:pPr>
      <w:bookmarkStart w:id="16" w:name="bookmark165"/>
      <w:r>
        <w:rPr>
          <w:rStyle w:val="Vnbnnidung"/>
          <w:b/>
          <w:bCs/>
          <w:sz w:val="28"/>
        </w:rPr>
        <w:t>7</w:t>
      </w:r>
      <w:bookmarkEnd w:id="16"/>
      <w:r>
        <w:rPr>
          <w:rStyle w:val="Vnbnnidung"/>
          <w:b/>
          <w:bCs/>
          <w:sz w:val="28"/>
        </w:rPr>
        <w:t>. Triển khai cơ chế một cửa, một cửa liên thông trong giải quyết TTHC</w:t>
      </w:r>
    </w:p>
    <w:p w:rsidR="00164087" w:rsidRDefault="00164087" w:rsidP="00CA275F">
      <w:pPr>
        <w:pStyle w:val="Vnbnnidung0"/>
        <w:tabs>
          <w:tab w:val="left" w:pos="1126"/>
        </w:tabs>
        <w:spacing w:before="120" w:after="120" w:line="264" w:lineRule="auto"/>
        <w:ind w:firstLine="624"/>
        <w:jc w:val="both"/>
        <w:rPr>
          <w:bCs/>
          <w:sz w:val="28"/>
          <w:szCs w:val="28"/>
        </w:rPr>
      </w:pPr>
      <w:bookmarkStart w:id="17" w:name="bookmark166"/>
      <w:r>
        <w:rPr>
          <w:sz w:val="28"/>
          <w:szCs w:val="28"/>
        </w:rPr>
        <w:t xml:space="preserve">Ủy ban nhân dân </w:t>
      </w:r>
      <w:bookmarkStart w:id="18" w:name="_GoBack"/>
      <w:bookmarkEnd w:id="18"/>
      <w:r>
        <w:rPr>
          <w:sz w:val="28"/>
          <w:szCs w:val="28"/>
        </w:rPr>
        <w:t xml:space="preserve">phường đã triển khai thực hiện Nghị định số 61/2018/NĐ-CP về </w:t>
      </w:r>
      <w:r>
        <w:rPr>
          <w:bCs/>
          <w:sz w:val="28"/>
          <w:szCs w:val="28"/>
        </w:rPr>
        <w:t>cơ chế một cửa, một cửa liên thông trong giải quyết TTHC. Đã đưa các TTHC thuộc thẩm quyền giải quyết cấp xã vào thực hiện cơ chế một cửa theo quy định.</w:t>
      </w:r>
    </w:p>
    <w:p w:rsidR="00164087" w:rsidRDefault="00164087" w:rsidP="00CA275F">
      <w:pPr>
        <w:pStyle w:val="Vnbnnidung0"/>
        <w:tabs>
          <w:tab w:val="left" w:pos="1126"/>
        </w:tabs>
        <w:spacing w:before="120" w:after="120" w:line="264" w:lineRule="auto"/>
        <w:ind w:firstLine="624"/>
        <w:jc w:val="both"/>
      </w:pPr>
      <w:r>
        <w:rPr>
          <w:rStyle w:val="Vnbnnidung"/>
          <w:b/>
          <w:bCs/>
          <w:sz w:val="28"/>
        </w:rPr>
        <w:t>8</w:t>
      </w:r>
      <w:bookmarkEnd w:id="17"/>
      <w:r>
        <w:rPr>
          <w:rStyle w:val="Vnbnnidung"/>
          <w:b/>
          <w:bCs/>
          <w:sz w:val="28"/>
        </w:rPr>
        <w:t>. Thực hiện TTHC trên môi trường điện tử</w:t>
      </w:r>
    </w:p>
    <w:p w:rsidR="00164087" w:rsidRDefault="00164087" w:rsidP="00CA275F">
      <w:pPr>
        <w:pStyle w:val="Vnbnnidung0"/>
        <w:tabs>
          <w:tab w:val="left" w:pos="1006"/>
        </w:tabs>
        <w:spacing w:before="120" w:after="120" w:line="264" w:lineRule="auto"/>
        <w:ind w:firstLine="624"/>
        <w:jc w:val="both"/>
      </w:pPr>
      <w:bookmarkStart w:id="19" w:name="bookmark168"/>
      <w:r>
        <w:rPr>
          <w:rStyle w:val="Vnbnnidung"/>
          <w:sz w:val="28"/>
          <w:szCs w:val="28"/>
        </w:rPr>
        <w:t>Thực hiện Nghị định số 45/2020/NĐ-CP, Ủy ban nhân dân phường đã triển khai thực hiện việc giải quyết các TTHC trên hệ thống một cửa, một cửa liên thông một cách nghiêm túc, 100% hồ sơ được số hóa.</w:t>
      </w:r>
    </w:p>
    <w:p w:rsidR="00164087" w:rsidRDefault="00164087" w:rsidP="00CA275F">
      <w:pPr>
        <w:pStyle w:val="Vnbnnidung0"/>
        <w:tabs>
          <w:tab w:val="left" w:pos="1117"/>
        </w:tabs>
        <w:spacing w:before="120" w:after="120" w:line="264" w:lineRule="auto"/>
        <w:ind w:firstLine="624"/>
        <w:jc w:val="both"/>
      </w:pPr>
      <w:bookmarkStart w:id="20" w:name="bookmark170"/>
      <w:bookmarkEnd w:id="19"/>
      <w:r>
        <w:rPr>
          <w:rStyle w:val="Vnbnnidung"/>
          <w:b/>
          <w:bCs/>
          <w:sz w:val="28"/>
          <w:szCs w:val="28"/>
        </w:rPr>
        <w:t>9</w:t>
      </w:r>
      <w:bookmarkEnd w:id="20"/>
      <w:r>
        <w:rPr>
          <w:rStyle w:val="Vnbnnidung"/>
          <w:b/>
          <w:bCs/>
          <w:sz w:val="28"/>
          <w:szCs w:val="28"/>
        </w:rPr>
        <w:t>. Truyền thông hỗ trợ hoạt động kiểm soát TTHC</w:t>
      </w:r>
    </w:p>
    <w:p w:rsidR="00164087" w:rsidRDefault="00164087" w:rsidP="00CA275F">
      <w:pPr>
        <w:pStyle w:val="rtejustify"/>
        <w:shd w:val="clear" w:color="auto" w:fill="FFFFFF"/>
        <w:spacing w:before="120" w:after="120"/>
        <w:ind w:firstLine="720"/>
        <w:jc w:val="both"/>
      </w:pPr>
      <w:bookmarkStart w:id="21" w:name="bookmark171"/>
      <w:r>
        <w:rPr>
          <w:color w:val="000000"/>
          <w:sz w:val="28"/>
          <w:szCs w:val="28"/>
        </w:rPr>
        <w:t>Thường xuyên cập nhật các TTHC, kịp thời công khai các TTHC mới, các TTHC sửa đổi, bổ sung tại bảng niêm yết ở UBND phường.</w:t>
      </w:r>
    </w:p>
    <w:p w:rsidR="00164087" w:rsidRDefault="00164087" w:rsidP="00CA275F">
      <w:pPr>
        <w:pStyle w:val="Vnbnnidung0"/>
        <w:tabs>
          <w:tab w:val="left" w:pos="1251"/>
        </w:tabs>
        <w:spacing w:before="120" w:after="120" w:line="264" w:lineRule="auto"/>
        <w:ind w:firstLine="624"/>
        <w:jc w:val="both"/>
      </w:pPr>
      <w:r>
        <w:rPr>
          <w:rStyle w:val="Vnbnnidung"/>
          <w:b/>
          <w:bCs/>
          <w:sz w:val="28"/>
          <w:szCs w:val="28"/>
        </w:rPr>
        <w:t>1</w:t>
      </w:r>
      <w:bookmarkEnd w:id="21"/>
      <w:r>
        <w:rPr>
          <w:rStyle w:val="Vnbnnidung"/>
          <w:b/>
          <w:bCs/>
          <w:sz w:val="28"/>
          <w:szCs w:val="28"/>
        </w:rPr>
        <w:t xml:space="preserve">0. Nghiên cứu, đề xuất sáng kiến cải cách TTHC: </w:t>
      </w:r>
      <w:r>
        <w:rPr>
          <w:rStyle w:val="Vnbnnidung"/>
          <w:bCs/>
          <w:sz w:val="28"/>
          <w:szCs w:val="28"/>
        </w:rPr>
        <w:t>không</w:t>
      </w:r>
    </w:p>
    <w:p w:rsidR="00164087" w:rsidRDefault="00164087" w:rsidP="00CA275F">
      <w:pPr>
        <w:pStyle w:val="Vnbnnidung0"/>
        <w:tabs>
          <w:tab w:val="left" w:pos="1251"/>
        </w:tabs>
        <w:spacing w:before="120" w:after="120" w:line="264" w:lineRule="auto"/>
        <w:ind w:firstLine="624"/>
        <w:jc w:val="both"/>
      </w:pPr>
      <w:bookmarkStart w:id="22" w:name="bookmark175"/>
      <w:r>
        <w:rPr>
          <w:rStyle w:val="Vnbnnidung"/>
          <w:b/>
          <w:bCs/>
          <w:sz w:val="28"/>
          <w:szCs w:val="28"/>
        </w:rPr>
        <w:t>1</w:t>
      </w:r>
      <w:bookmarkEnd w:id="22"/>
      <w:r>
        <w:rPr>
          <w:rStyle w:val="Vnbnnidung"/>
          <w:b/>
          <w:bCs/>
          <w:sz w:val="28"/>
          <w:szCs w:val="28"/>
        </w:rPr>
        <w:t>2. Nội dung khác</w:t>
      </w:r>
      <w:r w:rsidR="00290238">
        <w:rPr>
          <w:rStyle w:val="Vnbnnidung"/>
          <w:b/>
          <w:bCs/>
          <w:sz w:val="28"/>
          <w:szCs w:val="28"/>
        </w:rPr>
        <w:t>: Không</w:t>
      </w:r>
    </w:p>
    <w:p w:rsidR="00164087" w:rsidRDefault="00164087" w:rsidP="00CA275F">
      <w:pPr>
        <w:pStyle w:val="Vnbnnidung0"/>
        <w:spacing w:before="120" w:after="120" w:line="264" w:lineRule="auto"/>
        <w:ind w:firstLine="624"/>
        <w:jc w:val="both"/>
      </w:pPr>
      <w:r>
        <w:rPr>
          <w:rStyle w:val="Vnbnnidung"/>
          <w:b/>
          <w:bCs/>
          <w:sz w:val="28"/>
          <w:szCs w:val="28"/>
        </w:rPr>
        <w:t>II. ĐÁNH GIÁ CHUNG</w:t>
      </w:r>
    </w:p>
    <w:p w:rsidR="00583894" w:rsidRDefault="00164087" w:rsidP="00CA275F">
      <w:pPr>
        <w:shd w:val="clear" w:color="auto" w:fill="FFFFFF"/>
        <w:spacing w:before="120" w:after="120"/>
        <w:ind w:firstLine="720"/>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Công tác kiểm soát TTHC đã đem lại hiệu lực, hiệu quả hoạt động quản lý hành chính nhà nước tại đơn vị, chất lượng phục vụ dịch vụ công ngày được nâng cao. </w:t>
      </w:r>
    </w:p>
    <w:p w:rsidR="00164087" w:rsidRDefault="00164087" w:rsidP="00CA275F">
      <w:pPr>
        <w:shd w:val="clear" w:color="auto" w:fill="FFFFFF"/>
        <w:spacing w:before="120" w:after="120"/>
        <w:ind w:firstLine="720"/>
        <w:jc w:val="both"/>
      </w:pPr>
      <w:r>
        <w:rPr>
          <w:rFonts w:ascii="Times New Roman" w:eastAsia="Times New Roman" w:hAnsi="Times New Roman" w:cs="Times New Roman"/>
          <w:color w:val="auto"/>
          <w:sz w:val="28"/>
          <w:szCs w:val="28"/>
        </w:rPr>
        <w:t>Thực hiện và duy trì cơ chế một cửa, một cửa liên thông  đã tạo điều kiện thuận lợi cho các cá nhân, tổ chức khi đến giao dịch, đem đến sự hài lòng cho người dân, góp phần phát triển kinh tế - xã hội trên địa bàn.</w:t>
      </w:r>
    </w:p>
    <w:p w:rsidR="00164087" w:rsidRDefault="00164087" w:rsidP="00CA275F">
      <w:pPr>
        <w:shd w:val="clear" w:color="auto" w:fill="FFFFFF"/>
        <w:spacing w:before="120" w:after="120"/>
        <w:ind w:firstLine="720"/>
        <w:jc w:val="both"/>
      </w:pPr>
      <w:r>
        <w:rPr>
          <w:rFonts w:ascii="Times New Roman" w:eastAsia="Times New Roman" w:hAnsi="Times New Roman"/>
          <w:b/>
          <w:bCs/>
          <w:sz w:val="28"/>
          <w:szCs w:val="28"/>
        </w:rPr>
        <w:t>1. Ưu điểm</w:t>
      </w:r>
    </w:p>
    <w:p w:rsidR="00164087" w:rsidRDefault="00164087" w:rsidP="00CA275F">
      <w:pPr>
        <w:shd w:val="clear" w:color="auto" w:fill="FFFFFF"/>
        <w:spacing w:before="120" w:after="120"/>
        <w:jc w:val="both"/>
      </w:pPr>
      <w:r>
        <w:rPr>
          <w:rFonts w:ascii="Times New Roman" w:eastAsia="Times New Roman" w:hAnsi="Times New Roman"/>
          <w:sz w:val="28"/>
          <w:szCs w:val="28"/>
        </w:rPr>
        <w:t xml:space="preserve">          Sự quan tâm lãnh đạo, chỉ đạo của UBND thị xã, sự phối hợp giữa các phòng, ban chuyên môn </w:t>
      </w:r>
      <w:r>
        <w:rPr>
          <w:rFonts w:ascii="Times New Roman" w:eastAsia="Times New Roman" w:hAnsi="Times New Roman" w:cs="Times New Roman"/>
          <w:color w:val="auto"/>
          <w:sz w:val="28"/>
          <w:szCs w:val="28"/>
        </w:rPr>
        <w:t>của thị xã trong công tác hướng dẫn, đôn đốc kiểm soát TTHC nên ý thức, trách nhiệm của cán bộ, công chức trong việc thực hiện kiểm soát TTHC được nâng lên.</w:t>
      </w:r>
    </w:p>
    <w:p w:rsidR="00164087" w:rsidRDefault="00164087" w:rsidP="00CA275F">
      <w:pPr>
        <w:shd w:val="clear" w:color="auto" w:fill="FFFFFF"/>
        <w:spacing w:before="120" w:after="120"/>
        <w:ind w:firstLine="720"/>
        <w:jc w:val="both"/>
      </w:pPr>
      <w:r>
        <w:rPr>
          <w:rFonts w:ascii="Times New Roman" w:eastAsia="Times New Roman" w:hAnsi="Times New Roman"/>
          <w:b/>
          <w:bCs/>
          <w:sz w:val="28"/>
          <w:szCs w:val="28"/>
        </w:rPr>
        <w:t>2. Tồn tại, hạn chế, nguyên nhân</w:t>
      </w:r>
    </w:p>
    <w:p w:rsidR="00180078" w:rsidRDefault="00164087" w:rsidP="00CA275F">
      <w:pPr>
        <w:shd w:val="clear" w:color="auto" w:fill="FFFFFF"/>
        <w:spacing w:before="120" w:after="120"/>
        <w:ind w:firstLine="720"/>
        <w:jc w:val="both"/>
        <w:rPr>
          <w:rFonts w:ascii="Times New Roman" w:eastAsia="Times New Roman" w:hAnsi="Times New Roman"/>
          <w:sz w:val="28"/>
          <w:szCs w:val="28"/>
        </w:rPr>
      </w:pPr>
      <w:r>
        <w:rPr>
          <w:rFonts w:ascii="Times New Roman" w:eastAsia="Times New Roman" w:hAnsi="Times New Roman"/>
          <w:sz w:val="28"/>
          <w:szCs w:val="28"/>
        </w:rPr>
        <w:t>Công tác tuyên truyền còn hạn chế, hình thức tuyên truyền chưa phong phú, chưa đa dạng.</w:t>
      </w:r>
    </w:p>
    <w:p w:rsidR="00583894" w:rsidRDefault="00583894" w:rsidP="00CA275F">
      <w:pPr>
        <w:shd w:val="clear" w:color="auto" w:fill="FFFFFF"/>
        <w:spacing w:before="120" w:after="120"/>
        <w:ind w:firstLine="720"/>
        <w:jc w:val="both"/>
        <w:rPr>
          <w:rFonts w:ascii="Times New Roman" w:eastAsia="Times New Roman" w:hAnsi="Times New Roman"/>
          <w:sz w:val="28"/>
          <w:szCs w:val="28"/>
        </w:rPr>
      </w:pPr>
      <w:r>
        <w:rPr>
          <w:rFonts w:ascii="Times New Roman" w:eastAsia="Times New Roman" w:hAnsi="Times New Roman"/>
          <w:sz w:val="28"/>
          <w:szCs w:val="28"/>
        </w:rPr>
        <w:t>Việc cập nhật, cấu hình quy trình các TTHC trên hệ thống đôi lúc chưa thường xuyên.</w:t>
      </w:r>
    </w:p>
    <w:p w:rsidR="00164087" w:rsidRDefault="00164087" w:rsidP="00CA275F">
      <w:pPr>
        <w:pStyle w:val="Vnbnnidung0"/>
        <w:spacing w:before="120" w:after="120" w:line="264" w:lineRule="auto"/>
        <w:ind w:firstLine="624"/>
        <w:jc w:val="both"/>
      </w:pPr>
      <w:r>
        <w:rPr>
          <w:rStyle w:val="Vnbnnidung"/>
          <w:b/>
          <w:bCs/>
          <w:sz w:val="28"/>
          <w:szCs w:val="28"/>
        </w:rPr>
        <w:lastRenderedPageBreak/>
        <w:t>III. PHƯƠNG HƯỚNG, NHIỆM VỤ CỦA KỲ TIẾP THEO</w:t>
      </w:r>
    </w:p>
    <w:p w:rsidR="00164087" w:rsidRDefault="00164087" w:rsidP="00CA275F">
      <w:pPr>
        <w:widowControl/>
        <w:spacing w:before="120" w:after="120" w:line="340" w:lineRule="exact"/>
        <w:ind w:firstLine="715"/>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Tiếp tục cập nhật, công khai các TTHC đảm bảo đúng quy định.</w:t>
      </w:r>
    </w:p>
    <w:p w:rsidR="00164087" w:rsidRDefault="00164087" w:rsidP="00CA275F">
      <w:pPr>
        <w:widowControl/>
        <w:spacing w:before="120" w:after="120" w:line="340" w:lineRule="exact"/>
        <w:ind w:firstLine="715"/>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Tiếp tục thực hiện việc rà soát, đánh giá thủ tục hành chính năm 202</w:t>
      </w:r>
      <w:r w:rsidR="007A4B91">
        <w:rPr>
          <w:rFonts w:ascii="Times New Roman" w:eastAsia="Times New Roman" w:hAnsi="Times New Roman" w:cs="Times New Roman"/>
          <w:sz w:val="28"/>
          <w:szCs w:val="26"/>
        </w:rPr>
        <w:t>4</w:t>
      </w:r>
      <w:r>
        <w:rPr>
          <w:rFonts w:ascii="Times New Roman" w:eastAsia="Times New Roman" w:hAnsi="Times New Roman" w:cs="Times New Roman"/>
          <w:sz w:val="28"/>
          <w:szCs w:val="26"/>
        </w:rPr>
        <w:t xml:space="preserve"> theo Kế hoạch.</w:t>
      </w:r>
    </w:p>
    <w:p w:rsidR="00164087" w:rsidRDefault="00164087" w:rsidP="00CA275F">
      <w:pPr>
        <w:widowControl/>
        <w:spacing w:before="120" w:after="120" w:line="340" w:lineRule="exact"/>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ab/>
        <w:t>Áp dụng có hiệu quả công nghệ thông tin trong xử lý hồ sơ, giải quyết các TTHC tại đơn vị.</w:t>
      </w:r>
    </w:p>
    <w:p w:rsidR="00164087" w:rsidRDefault="00164087" w:rsidP="00CA275F">
      <w:pPr>
        <w:pStyle w:val="Vnbnnidung0"/>
        <w:spacing w:before="120" w:after="120" w:line="264" w:lineRule="auto"/>
        <w:ind w:firstLine="624"/>
        <w:jc w:val="both"/>
      </w:pPr>
      <w:r>
        <w:rPr>
          <w:rStyle w:val="Vnbnnidung"/>
          <w:b/>
          <w:bCs/>
          <w:sz w:val="28"/>
          <w:szCs w:val="28"/>
        </w:rPr>
        <w:t>IV. KIẾN NGHỊ VÀ ĐỀ XUẤT</w:t>
      </w:r>
    </w:p>
    <w:p w:rsidR="00164087" w:rsidRDefault="00164087" w:rsidP="00CA275F">
      <w:pPr>
        <w:shd w:val="clear" w:color="auto" w:fill="FFFFFF"/>
        <w:spacing w:before="120" w:after="120"/>
        <w:ind w:firstLine="720"/>
        <w:jc w:val="both"/>
        <w:rPr>
          <w:rFonts w:ascii="Times New Roman" w:eastAsia="Times New Roman" w:hAnsi="Times New Roman"/>
          <w:sz w:val="28"/>
          <w:szCs w:val="28"/>
        </w:rPr>
      </w:pPr>
      <w:r>
        <w:rPr>
          <w:rFonts w:ascii="Times New Roman" w:eastAsia="Times New Roman" w:hAnsi="Times New Roman"/>
          <w:sz w:val="28"/>
          <w:szCs w:val="28"/>
        </w:rPr>
        <w:t>Thường xuyên tổ chức các lớp tập huấn, bồi dưỡng nâng cao nghiệp vụ công tác kiểm soát TTHC cho cán bộ phụ trách của các cơ quan./.</w:t>
      </w:r>
    </w:p>
    <w:tbl>
      <w:tblPr>
        <w:tblpPr w:leftFromText="180" w:rightFromText="180" w:vertAnchor="text" w:horzAnchor="margin" w:tblpY="564"/>
        <w:tblW w:w="9288" w:type="dxa"/>
        <w:tblCellMar>
          <w:left w:w="10" w:type="dxa"/>
          <w:right w:w="10" w:type="dxa"/>
        </w:tblCellMar>
        <w:tblLook w:val="0000" w:firstRow="0" w:lastRow="0" w:firstColumn="0" w:lastColumn="0" w:noHBand="0" w:noVBand="0"/>
      </w:tblPr>
      <w:tblGrid>
        <w:gridCol w:w="3652"/>
        <w:gridCol w:w="5636"/>
      </w:tblGrid>
      <w:tr w:rsidR="00CA275F" w:rsidTr="00CA275F">
        <w:trPr>
          <w:trHeight w:val="2738"/>
        </w:trPr>
        <w:tc>
          <w:tcPr>
            <w:tcW w:w="3652" w:type="dxa"/>
            <w:shd w:val="clear" w:color="auto" w:fill="auto"/>
            <w:tcMar>
              <w:top w:w="0" w:type="dxa"/>
              <w:left w:w="108" w:type="dxa"/>
              <w:bottom w:w="0" w:type="dxa"/>
              <w:right w:w="108" w:type="dxa"/>
            </w:tcMar>
          </w:tcPr>
          <w:p w:rsidR="00CA275F" w:rsidRDefault="00CA275F" w:rsidP="00CA275F">
            <w:pPr>
              <w:rPr>
                <w:rFonts w:ascii="Times New Roman" w:hAnsi="Times New Roman"/>
                <w:b/>
                <w:i/>
              </w:rPr>
            </w:pPr>
            <w:r>
              <w:rPr>
                <w:rFonts w:ascii="Times New Roman" w:hAnsi="Times New Roman"/>
                <w:b/>
                <w:i/>
              </w:rPr>
              <w:t>Nơi nhận:</w:t>
            </w:r>
          </w:p>
          <w:p w:rsidR="00CA275F" w:rsidRDefault="00CA275F" w:rsidP="00CA275F">
            <w:pPr>
              <w:rPr>
                <w:rFonts w:ascii="Times New Roman" w:hAnsi="Times New Roman"/>
              </w:rPr>
            </w:pPr>
            <w:r>
              <w:rPr>
                <w:rFonts w:ascii="Times New Roman" w:hAnsi="Times New Roman"/>
              </w:rPr>
              <w:t>- UBND thị xã;</w:t>
            </w:r>
          </w:p>
          <w:p w:rsidR="00CA275F" w:rsidRDefault="00CA275F" w:rsidP="00CA275F">
            <w:r>
              <w:rPr>
                <w:rFonts w:ascii="Times New Roman" w:hAnsi="Times New Roman"/>
              </w:rPr>
              <w:t>- Lưu: VT.</w:t>
            </w:r>
          </w:p>
        </w:tc>
        <w:tc>
          <w:tcPr>
            <w:tcW w:w="5636" w:type="dxa"/>
            <w:shd w:val="clear" w:color="auto" w:fill="auto"/>
            <w:tcMar>
              <w:top w:w="0" w:type="dxa"/>
              <w:left w:w="108" w:type="dxa"/>
              <w:bottom w:w="0" w:type="dxa"/>
              <w:right w:w="108" w:type="dxa"/>
            </w:tcMar>
          </w:tcPr>
          <w:p w:rsidR="00CA275F" w:rsidRDefault="00CA275F" w:rsidP="00CA275F">
            <w:pPr>
              <w:ind w:firstLine="12"/>
              <w:jc w:val="center"/>
              <w:rPr>
                <w:rFonts w:ascii="Times New Roman" w:hAnsi="Times New Roman"/>
                <w:b/>
                <w:sz w:val="28"/>
                <w:szCs w:val="28"/>
              </w:rPr>
            </w:pPr>
            <w:r>
              <w:rPr>
                <w:rFonts w:ascii="Times New Roman" w:hAnsi="Times New Roman"/>
                <w:b/>
                <w:sz w:val="28"/>
                <w:szCs w:val="28"/>
              </w:rPr>
              <w:t>TM. ỦY BAN NHÂN DÂN</w:t>
            </w:r>
          </w:p>
          <w:p w:rsidR="00CA275F" w:rsidRDefault="00CA275F" w:rsidP="00CA275F">
            <w:pPr>
              <w:ind w:firstLine="12"/>
              <w:jc w:val="center"/>
              <w:rPr>
                <w:rFonts w:ascii="Times New Roman" w:hAnsi="Times New Roman"/>
                <w:b/>
                <w:sz w:val="28"/>
                <w:szCs w:val="28"/>
              </w:rPr>
            </w:pPr>
            <w:r>
              <w:rPr>
                <w:rFonts w:ascii="Times New Roman" w:hAnsi="Times New Roman"/>
                <w:b/>
                <w:sz w:val="28"/>
                <w:szCs w:val="28"/>
              </w:rPr>
              <w:t>KT.CHỦ TỊCH</w:t>
            </w:r>
          </w:p>
          <w:p w:rsidR="00CA275F" w:rsidRDefault="00CA275F" w:rsidP="00CA275F">
            <w:pPr>
              <w:ind w:firstLine="12"/>
              <w:jc w:val="center"/>
              <w:rPr>
                <w:rFonts w:ascii="Times New Roman" w:hAnsi="Times New Roman"/>
                <w:b/>
                <w:sz w:val="28"/>
                <w:szCs w:val="28"/>
              </w:rPr>
            </w:pPr>
            <w:r>
              <w:rPr>
                <w:rFonts w:ascii="Times New Roman" w:hAnsi="Times New Roman"/>
                <w:b/>
                <w:sz w:val="28"/>
                <w:szCs w:val="28"/>
              </w:rPr>
              <w:t>PHÓ CHỦ TỊCH</w:t>
            </w:r>
          </w:p>
          <w:p w:rsidR="00CA275F" w:rsidRDefault="00CA275F" w:rsidP="00CA275F">
            <w:pPr>
              <w:ind w:firstLine="12"/>
              <w:jc w:val="center"/>
              <w:rPr>
                <w:rFonts w:ascii="Times New Roman" w:hAnsi="Times New Roman"/>
                <w:b/>
                <w:sz w:val="28"/>
                <w:szCs w:val="28"/>
              </w:rPr>
            </w:pPr>
          </w:p>
          <w:p w:rsidR="00CA275F" w:rsidRDefault="00CA275F" w:rsidP="00CA275F">
            <w:pPr>
              <w:ind w:firstLine="12"/>
              <w:jc w:val="center"/>
              <w:rPr>
                <w:rFonts w:ascii="Times New Roman" w:hAnsi="Times New Roman"/>
                <w:b/>
                <w:sz w:val="28"/>
                <w:szCs w:val="28"/>
              </w:rPr>
            </w:pPr>
          </w:p>
          <w:p w:rsidR="00CA275F" w:rsidRDefault="00CA275F" w:rsidP="00CA275F">
            <w:pPr>
              <w:ind w:firstLine="12"/>
              <w:jc w:val="center"/>
              <w:rPr>
                <w:rFonts w:ascii="Times New Roman" w:hAnsi="Times New Roman"/>
                <w:b/>
                <w:sz w:val="28"/>
                <w:szCs w:val="28"/>
              </w:rPr>
            </w:pPr>
          </w:p>
          <w:p w:rsidR="00CA275F" w:rsidRDefault="00CA275F" w:rsidP="00CA275F">
            <w:pPr>
              <w:ind w:firstLine="12"/>
              <w:jc w:val="center"/>
              <w:rPr>
                <w:rFonts w:ascii="Times New Roman" w:hAnsi="Times New Roman"/>
                <w:b/>
                <w:sz w:val="28"/>
                <w:szCs w:val="28"/>
              </w:rPr>
            </w:pPr>
          </w:p>
          <w:p w:rsidR="00CA275F" w:rsidRDefault="00CA275F" w:rsidP="00CA275F">
            <w:pPr>
              <w:ind w:firstLine="12"/>
              <w:jc w:val="center"/>
              <w:rPr>
                <w:rFonts w:ascii="Times New Roman" w:hAnsi="Times New Roman"/>
                <w:b/>
                <w:sz w:val="28"/>
                <w:szCs w:val="28"/>
              </w:rPr>
            </w:pPr>
          </w:p>
          <w:p w:rsidR="00CA275F" w:rsidRDefault="00CA275F" w:rsidP="00CA275F">
            <w:pPr>
              <w:ind w:firstLine="12"/>
              <w:jc w:val="center"/>
              <w:rPr>
                <w:rFonts w:ascii="Times New Roman" w:hAnsi="Times New Roman"/>
                <w:b/>
                <w:sz w:val="28"/>
                <w:szCs w:val="28"/>
              </w:rPr>
            </w:pPr>
            <w:r>
              <w:rPr>
                <w:rFonts w:ascii="Times New Roman" w:hAnsi="Times New Roman"/>
                <w:b/>
                <w:sz w:val="28"/>
                <w:szCs w:val="28"/>
              </w:rPr>
              <w:t>Lê Minh Hóa</w:t>
            </w:r>
          </w:p>
        </w:tc>
      </w:tr>
    </w:tbl>
    <w:p w:rsidR="003741D1" w:rsidRPr="00CA275F" w:rsidRDefault="003741D1" w:rsidP="00CA275F">
      <w:pPr>
        <w:shd w:val="clear" w:color="auto" w:fill="FFFFFF"/>
        <w:jc w:val="both"/>
        <w:rPr>
          <w:sz w:val="2"/>
        </w:rPr>
      </w:pPr>
    </w:p>
    <w:p w:rsidR="00164087" w:rsidRDefault="00164087" w:rsidP="00164087">
      <w:pPr>
        <w:rPr>
          <w:vanish/>
        </w:rPr>
        <w:sectPr w:rsidR="00164087" w:rsidSect="00CA275F">
          <w:headerReference w:type="default" r:id="rId7"/>
          <w:pgSz w:w="11907" w:h="16840"/>
          <w:pgMar w:top="1134" w:right="1134" w:bottom="1134" w:left="1701" w:header="720" w:footer="879" w:gutter="0"/>
          <w:cols w:space="720"/>
          <w:titlePg/>
        </w:sectPr>
      </w:pPr>
    </w:p>
    <w:tbl>
      <w:tblPr>
        <w:tblW w:w="14005" w:type="dxa"/>
        <w:tblCellMar>
          <w:left w:w="10" w:type="dxa"/>
          <w:right w:w="10" w:type="dxa"/>
        </w:tblCellMar>
        <w:tblLook w:val="0000" w:firstRow="0" w:lastRow="0" w:firstColumn="0" w:lastColumn="0" w:noHBand="0" w:noVBand="0"/>
      </w:tblPr>
      <w:tblGrid>
        <w:gridCol w:w="600"/>
        <w:gridCol w:w="1619"/>
        <w:gridCol w:w="345"/>
        <w:gridCol w:w="1365"/>
        <w:gridCol w:w="561"/>
        <w:gridCol w:w="590"/>
        <w:gridCol w:w="645"/>
        <w:gridCol w:w="543"/>
        <w:gridCol w:w="2048"/>
        <w:gridCol w:w="264"/>
        <w:gridCol w:w="319"/>
        <w:gridCol w:w="585"/>
        <w:gridCol w:w="661"/>
        <w:gridCol w:w="598"/>
        <w:gridCol w:w="1317"/>
        <w:gridCol w:w="588"/>
        <w:gridCol w:w="651"/>
        <w:gridCol w:w="557"/>
        <w:gridCol w:w="149"/>
      </w:tblGrid>
      <w:tr w:rsidR="00164087" w:rsidTr="00571A5C">
        <w:tc>
          <w:tcPr>
            <w:tcW w:w="2564" w:type="dxa"/>
            <w:gridSpan w:val="3"/>
            <w:shd w:val="clear" w:color="auto" w:fill="auto"/>
            <w:tcMar>
              <w:top w:w="0" w:type="dxa"/>
              <w:left w:w="108" w:type="dxa"/>
              <w:bottom w:w="0" w:type="dxa"/>
              <w:right w:w="108" w:type="dxa"/>
            </w:tcMar>
          </w:tcPr>
          <w:p w:rsidR="00164087" w:rsidRDefault="00164087" w:rsidP="00571A5C">
            <w:pPr>
              <w:pStyle w:val="Vnbnnidung20"/>
              <w:spacing w:line="240" w:lineRule="auto"/>
            </w:pPr>
          </w:p>
          <w:p w:rsidR="00164087" w:rsidRDefault="00164087" w:rsidP="00571A5C">
            <w:pPr>
              <w:pStyle w:val="Vnbnnidung20"/>
              <w:spacing w:line="240" w:lineRule="auto"/>
            </w:pPr>
            <w:r>
              <w:rPr>
                <w:rStyle w:val="Vnbnnidung2"/>
                <w:bCs/>
                <w:sz w:val="22"/>
                <w:szCs w:val="22"/>
              </w:rPr>
              <w:t>Biểu số II.05a/VPCP/KSTT</w:t>
            </w:r>
          </w:p>
        </w:tc>
        <w:tc>
          <w:tcPr>
            <w:tcW w:w="6016" w:type="dxa"/>
            <w:gridSpan w:val="7"/>
            <w:shd w:val="clear" w:color="auto" w:fill="auto"/>
            <w:tcMar>
              <w:top w:w="0" w:type="dxa"/>
              <w:left w:w="108" w:type="dxa"/>
              <w:bottom w:w="0" w:type="dxa"/>
              <w:right w:w="108" w:type="dxa"/>
            </w:tcMar>
          </w:tcPr>
          <w:p w:rsidR="00164087" w:rsidRDefault="00164087" w:rsidP="00571A5C">
            <w:pPr>
              <w:pStyle w:val="Vnbnnidung0"/>
              <w:spacing w:after="0" w:line="240" w:lineRule="auto"/>
              <w:ind w:firstLine="0"/>
              <w:jc w:val="center"/>
            </w:pPr>
            <w:r>
              <w:rPr>
                <w:rStyle w:val="Vnbnnidung"/>
                <w:b/>
                <w:bCs/>
                <w:sz w:val="22"/>
                <w:szCs w:val="22"/>
              </w:rPr>
              <w:t>KẾT QUẢ XỬ LÝ PHẢN ÁNH, KIẾN NGHỊ (PAKN) VỀ QUY ĐỊNH HÀNH CHÍNH VÀ HÀNH VI HÀNH CHÍNH TẠI CƠ QUAN, ĐƠN VỊ</w:t>
            </w:r>
          </w:p>
          <w:p w:rsidR="00164087" w:rsidRDefault="007A4B91" w:rsidP="00571A5C">
            <w:pPr>
              <w:pStyle w:val="Tiu30"/>
              <w:keepNext/>
              <w:keepLines/>
              <w:spacing w:after="0" w:line="240" w:lineRule="auto"/>
              <w:ind w:firstLine="0"/>
              <w:jc w:val="center"/>
              <w:outlineLvl w:val="9"/>
            </w:pPr>
            <w:r>
              <w:rPr>
                <w:rStyle w:val="Vnbnnidung2"/>
                <w:bCs/>
                <w:sz w:val="24"/>
                <w:szCs w:val="24"/>
              </w:rPr>
              <w:t xml:space="preserve">Kỳ báo cáo: Quý </w:t>
            </w:r>
            <w:r w:rsidR="00372E09">
              <w:rPr>
                <w:rStyle w:val="Vnbnnidung2"/>
                <w:bCs/>
                <w:sz w:val="24"/>
                <w:szCs w:val="24"/>
              </w:rPr>
              <w:t>I</w:t>
            </w:r>
            <w:r>
              <w:rPr>
                <w:rStyle w:val="Vnbnnidung2"/>
                <w:bCs/>
                <w:sz w:val="24"/>
                <w:szCs w:val="24"/>
              </w:rPr>
              <w:t>I, năm 2024</w:t>
            </w:r>
          </w:p>
          <w:p w:rsidR="00164087" w:rsidRDefault="004223B4" w:rsidP="00571A5C">
            <w:pPr>
              <w:pStyle w:val="Vnbnnidung20"/>
              <w:spacing w:line="240" w:lineRule="auto"/>
              <w:jc w:val="center"/>
            </w:pPr>
            <w:r>
              <w:rPr>
                <w:rStyle w:val="Vnbnnidung2"/>
                <w:i/>
                <w:iCs/>
                <w:sz w:val="24"/>
                <w:szCs w:val="24"/>
              </w:rPr>
              <w:t>(Từ ngày 15</w:t>
            </w:r>
            <w:r w:rsidR="00164087">
              <w:rPr>
                <w:rStyle w:val="Vnbnnidung2"/>
                <w:i/>
                <w:iCs/>
                <w:sz w:val="24"/>
                <w:szCs w:val="24"/>
              </w:rPr>
              <w:t>/12/202</w:t>
            </w:r>
            <w:r w:rsidR="007A4B91">
              <w:rPr>
                <w:rStyle w:val="Vnbnnidung2"/>
                <w:i/>
                <w:iCs/>
                <w:sz w:val="24"/>
                <w:szCs w:val="24"/>
              </w:rPr>
              <w:t>4</w:t>
            </w:r>
            <w:r>
              <w:rPr>
                <w:rStyle w:val="Vnbnnidung2"/>
                <w:i/>
                <w:iCs/>
                <w:sz w:val="24"/>
                <w:szCs w:val="24"/>
              </w:rPr>
              <w:t xml:space="preserve"> đến hết ngày 14</w:t>
            </w:r>
            <w:r w:rsidR="00164087">
              <w:rPr>
                <w:rStyle w:val="Vnbnnidung2"/>
                <w:i/>
                <w:iCs/>
                <w:sz w:val="24"/>
                <w:szCs w:val="24"/>
              </w:rPr>
              <w:t>/3/202</w:t>
            </w:r>
            <w:r w:rsidR="007A4B91">
              <w:rPr>
                <w:rStyle w:val="Vnbnnidung2"/>
                <w:i/>
                <w:iCs/>
                <w:sz w:val="24"/>
                <w:szCs w:val="24"/>
              </w:rPr>
              <w:t>4</w:t>
            </w:r>
            <w:r w:rsidR="00164087">
              <w:rPr>
                <w:rStyle w:val="Vnbnnidung2"/>
                <w:i/>
                <w:iCs/>
                <w:sz w:val="24"/>
                <w:szCs w:val="24"/>
              </w:rPr>
              <w:t>)</w:t>
            </w:r>
          </w:p>
          <w:p w:rsidR="00164087" w:rsidRDefault="00164087" w:rsidP="00571A5C">
            <w:pPr>
              <w:pStyle w:val="Vnbnnidung20"/>
              <w:spacing w:line="240" w:lineRule="auto"/>
              <w:jc w:val="center"/>
            </w:pPr>
            <w:r>
              <w:rPr>
                <w:rStyle w:val="Vnbnnidung2"/>
                <w:iCs/>
                <w:sz w:val="22"/>
                <w:szCs w:val="22"/>
                <w:vertAlign w:val="superscript"/>
              </w:rPr>
              <w:t>___________</w:t>
            </w:r>
          </w:p>
        </w:tc>
        <w:tc>
          <w:tcPr>
            <w:tcW w:w="5276" w:type="dxa"/>
            <w:gridSpan w:val="8"/>
            <w:shd w:val="clear" w:color="auto" w:fill="auto"/>
            <w:tcMar>
              <w:top w:w="0" w:type="dxa"/>
              <w:left w:w="108" w:type="dxa"/>
              <w:bottom w:w="0" w:type="dxa"/>
              <w:right w:w="108" w:type="dxa"/>
            </w:tcMar>
          </w:tcPr>
          <w:p w:rsidR="00164087" w:rsidRDefault="00164087" w:rsidP="00571A5C">
            <w:pPr>
              <w:pStyle w:val="Vnbnnidung20"/>
              <w:tabs>
                <w:tab w:val="left" w:pos="965"/>
              </w:tabs>
              <w:spacing w:line="240" w:lineRule="auto"/>
            </w:pPr>
            <w:bookmarkStart w:id="23" w:name="bookmark244"/>
            <w:r>
              <w:rPr>
                <w:rStyle w:val="Vnbnnidung2"/>
                <w:bCs/>
                <w:sz w:val="22"/>
                <w:szCs w:val="22"/>
              </w:rPr>
              <w:t>-</w:t>
            </w:r>
            <w:bookmarkEnd w:id="23"/>
            <w:r>
              <w:rPr>
                <w:rStyle w:val="Vnbnnidung2"/>
                <w:bCs/>
                <w:sz w:val="22"/>
                <w:szCs w:val="22"/>
              </w:rPr>
              <w:t xml:space="preserve"> Đơn vị báo cáo:</w:t>
            </w:r>
          </w:p>
          <w:p w:rsidR="00164087" w:rsidRDefault="00164087" w:rsidP="00571A5C">
            <w:pPr>
              <w:pStyle w:val="Vnbnnidung20"/>
              <w:spacing w:line="240" w:lineRule="auto"/>
            </w:pPr>
            <w:r>
              <w:rPr>
                <w:rStyle w:val="Vnbnnidung2"/>
                <w:sz w:val="22"/>
                <w:szCs w:val="22"/>
              </w:rPr>
              <w:t>Ủy ban nhân dân phường Hương Vân</w:t>
            </w:r>
          </w:p>
          <w:p w:rsidR="00164087" w:rsidRDefault="00164087" w:rsidP="00571A5C">
            <w:pPr>
              <w:pStyle w:val="Vnbnnidung20"/>
              <w:tabs>
                <w:tab w:val="left" w:pos="965"/>
              </w:tabs>
              <w:spacing w:line="240" w:lineRule="auto"/>
            </w:pPr>
            <w:bookmarkStart w:id="24" w:name="bookmark245"/>
            <w:r>
              <w:rPr>
                <w:rStyle w:val="Vnbnnidung2"/>
                <w:bCs/>
                <w:sz w:val="22"/>
                <w:szCs w:val="22"/>
              </w:rPr>
              <w:t>-</w:t>
            </w:r>
            <w:bookmarkEnd w:id="24"/>
            <w:r>
              <w:rPr>
                <w:rStyle w:val="Vnbnnidung2"/>
                <w:bCs/>
                <w:sz w:val="22"/>
                <w:szCs w:val="22"/>
              </w:rPr>
              <w:t xml:space="preserve"> Đơn vị nhận báo cáo;</w:t>
            </w:r>
          </w:p>
          <w:p w:rsidR="00164087" w:rsidRDefault="00164087" w:rsidP="00571A5C">
            <w:pPr>
              <w:pStyle w:val="Vnbnnidung20"/>
              <w:spacing w:line="240" w:lineRule="auto"/>
            </w:pPr>
            <w:r>
              <w:rPr>
                <w:rStyle w:val="Vnbnnidung2"/>
                <w:sz w:val="22"/>
                <w:szCs w:val="22"/>
              </w:rPr>
              <w:t>Ủy ban nhân dân thị xã Hương Trà</w:t>
            </w:r>
          </w:p>
          <w:p w:rsidR="00164087" w:rsidRDefault="00164087" w:rsidP="00571A5C">
            <w:pPr>
              <w:pStyle w:val="Chthchbng0"/>
              <w:jc w:val="right"/>
            </w:pPr>
            <w:r>
              <w:rPr>
                <w:rStyle w:val="Vnbnnidung2"/>
                <w:i/>
                <w:iCs/>
                <w:sz w:val="22"/>
                <w:szCs w:val="22"/>
              </w:rPr>
              <w:t>Đơn vị tính:</w:t>
            </w:r>
            <w:r>
              <w:rPr>
                <w:rStyle w:val="Chthchbng"/>
                <w:bCs/>
                <w:i/>
                <w:iCs/>
                <w:sz w:val="22"/>
                <w:szCs w:val="22"/>
              </w:rPr>
              <w:t xml:space="preserve"> Số PAKN.</w:t>
            </w:r>
          </w:p>
        </w:tc>
        <w:tc>
          <w:tcPr>
            <w:tcW w:w="149" w:type="dxa"/>
            <w:shd w:val="clear" w:color="auto" w:fill="auto"/>
            <w:tcMar>
              <w:top w:w="0" w:type="dxa"/>
              <w:left w:w="10" w:type="dxa"/>
              <w:bottom w:w="0" w:type="dxa"/>
              <w:right w:w="10" w:type="dxa"/>
            </w:tcMar>
          </w:tcPr>
          <w:p w:rsidR="00164087" w:rsidRDefault="00164087" w:rsidP="00571A5C">
            <w:pPr>
              <w:pStyle w:val="Chthchbng0"/>
              <w:jc w:val="right"/>
            </w:pPr>
          </w:p>
        </w:tc>
      </w:tr>
      <w:tr w:rsidR="00164087" w:rsidTr="00571A5C">
        <w:tc>
          <w:tcPr>
            <w:tcW w:w="2564" w:type="dxa"/>
            <w:gridSpan w:val="3"/>
            <w:shd w:val="clear" w:color="auto" w:fill="auto"/>
            <w:tcMar>
              <w:top w:w="0" w:type="dxa"/>
              <w:left w:w="108" w:type="dxa"/>
              <w:bottom w:w="0" w:type="dxa"/>
              <w:right w:w="108" w:type="dxa"/>
            </w:tcMar>
          </w:tcPr>
          <w:p w:rsidR="00164087" w:rsidRDefault="00164087" w:rsidP="00571A5C">
            <w:pPr>
              <w:pStyle w:val="Vnbnnidung20"/>
              <w:spacing w:line="240" w:lineRule="auto"/>
            </w:pPr>
          </w:p>
        </w:tc>
        <w:tc>
          <w:tcPr>
            <w:tcW w:w="6016" w:type="dxa"/>
            <w:gridSpan w:val="7"/>
            <w:shd w:val="clear" w:color="auto" w:fill="auto"/>
            <w:tcMar>
              <w:top w:w="0" w:type="dxa"/>
              <w:left w:w="108" w:type="dxa"/>
              <w:bottom w:w="0" w:type="dxa"/>
              <w:right w:w="108" w:type="dxa"/>
            </w:tcMar>
          </w:tcPr>
          <w:p w:rsidR="00164087" w:rsidRDefault="00164087" w:rsidP="00571A5C">
            <w:pPr>
              <w:pStyle w:val="Vnbnnidung0"/>
              <w:spacing w:after="0" w:line="240" w:lineRule="auto"/>
              <w:ind w:firstLine="0"/>
              <w:jc w:val="center"/>
            </w:pPr>
          </w:p>
        </w:tc>
        <w:tc>
          <w:tcPr>
            <w:tcW w:w="5276" w:type="dxa"/>
            <w:gridSpan w:val="8"/>
            <w:shd w:val="clear" w:color="auto" w:fill="auto"/>
            <w:tcMar>
              <w:top w:w="0" w:type="dxa"/>
              <w:left w:w="108" w:type="dxa"/>
              <w:bottom w:w="0" w:type="dxa"/>
              <w:right w:w="108" w:type="dxa"/>
            </w:tcMar>
          </w:tcPr>
          <w:p w:rsidR="00164087" w:rsidRDefault="00164087" w:rsidP="00571A5C">
            <w:pPr>
              <w:pStyle w:val="Vnbnnidung20"/>
              <w:tabs>
                <w:tab w:val="left" w:pos="965"/>
              </w:tabs>
              <w:spacing w:line="240" w:lineRule="auto"/>
            </w:pPr>
          </w:p>
        </w:tc>
        <w:tc>
          <w:tcPr>
            <w:tcW w:w="149" w:type="dxa"/>
            <w:shd w:val="clear" w:color="auto" w:fill="auto"/>
            <w:tcMar>
              <w:top w:w="0" w:type="dxa"/>
              <w:left w:w="10" w:type="dxa"/>
              <w:bottom w:w="0" w:type="dxa"/>
              <w:right w:w="10" w:type="dxa"/>
            </w:tcMar>
          </w:tcPr>
          <w:p w:rsidR="00164087" w:rsidRDefault="00164087" w:rsidP="00571A5C">
            <w:pPr>
              <w:pStyle w:val="Vnbnnidung20"/>
              <w:tabs>
                <w:tab w:val="left" w:pos="965"/>
              </w:tabs>
              <w:spacing w:line="240" w:lineRule="auto"/>
            </w:pPr>
          </w:p>
        </w:tc>
      </w:tr>
      <w:tr w:rsidR="00164087" w:rsidTr="00571A5C">
        <w:tc>
          <w:tcPr>
            <w:tcW w:w="2564" w:type="dxa"/>
            <w:gridSpan w:val="3"/>
            <w:shd w:val="clear" w:color="auto" w:fill="auto"/>
            <w:tcMar>
              <w:top w:w="0" w:type="dxa"/>
              <w:left w:w="108" w:type="dxa"/>
              <w:bottom w:w="0" w:type="dxa"/>
              <w:right w:w="108" w:type="dxa"/>
            </w:tcMar>
          </w:tcPr>
          <w:p w:rsidR="00164087" w:rsidRDefault="00164087" w:rsidP="00571A5C">
            <w:pPr>
              <w:pStyle w:val="Vnbnnidung20"/>
              <w:spacing w:line="240" w:lineRule="auto"/>
            </w:pPr>
          </w:p>
        </w:tc>
        <w:tc>
          <w:tcPr>
            <w:tcW w:w="6016" w:type="dxa"/>
            <w:gridSpan w:val="7"/>
            <w:shd w:val="clear" w:color="auto" w:fill="auto"/>
            <w:tcMar>
              <w:top w:w="0" w:type="dxa"/>
              <w:left w:w="108" w:type="dxa"/>
              <w:bottom w:w="0" w:type="dxa"/>
              <w:right w:w="108" w:type="dxa"/>
            </w:tcMar>
          </w:tcPr>
          <w:p w:rsidR="00164087" w:rsidRDefault="00164087" w:rsidP="00571A5C">
            <w:pPr>
              <w:pStyle w:val="Vnbnnidung0"/>
              <w:spacing w:after="0" w:line="240" w:lineRule="auto"/>
              <w:ind w:firstLine="0"/>
              <w:jc w:val="center"/>
            </w:pPr>
          </w:p>
        </w:tc>
        <w:tc>
          <w:tcPr>
            <w:tcW w:w="5276" w:type="dxa"/>
            <w:gridSpan w:val="8"/>
            <w:shd w:val="clear" w:color="auto" w:fill="auto"/>
            <w:tcMar>
              <w:top w:w="0" w:type="dxa"/>
              <w:left w:w="108" w:type="dxa"/>
              <w:bottom w:w="0" w:type="dxa"/>
              <w:right w:w="108" w:type="dxa"/>
            </w:tcMar>
          </w:tcPr>
          <w:p w:rsidR="00164087" w:rsidRDefault="00164087" w:rsidP="00571A5C">
            <w:pPr>
              <w:pStyle w:val="Vnbnnidung20"/>
              <w:tabs>
                <w:tab w:val="left" w:pos="965"/>
              </w:tabs>
              <w:spacing w:line="240" w:lineRule="auto"/>
            </w:pPr>
          </w:p>
        </w:tc>
        <w:tc>
          <w:tcPr>
            <w:tcW w:w="149" w:type="dxa"/>
            <w:shd w:val="clear" w:color="auto" w:fill="auto"/>
            <w:tcMar>
              <w:top w:w="0" w:type="dxa"/>
              <w:left w:w="10" w:type="dxa"/>
              <w:bottom w:w="0" w:type="dxa"/>
              <w:right w:w="10" w:type="dxa"/>
            </w:tcMar>
          </w:tcPr>
          <w:p w:rsidR="00164087" w:rsidRDefault="00164087" w:rsidP="00571A5C">
            <w:pPr>
              <w:pStyle w:val="Vnbnnidung20"/>
              <w:tabs>
                <w:tab w:val="left" w:pos="965"/>
              </w:tabs>
              <w:spacing w:line="240" w:lineRule="auto"/>
            </w:pPr>
          </w:p>
        </w:tc>
      </w:tr>
      <w:tr w:rsidR="00164087" w:rsidTr="00571A5C">
        <w:trPr>
          <w:trHeight w:val="720"/>
        </w:trPr>
        <w:tc>
          <w:tcPr>
            <w:tcW w:w="600"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0"/>
              </w:rPr>
              <w:t>STT</w:t>
            </w:r>
          </w:p>
        </w:tc>
        <w:tc>
          <w:tcPr>
            <w:tcW w:w="1619"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0"/>
              </w:rPr>
              <w:t>Tên ngành, lĩnh vực có PAKN</w:t>
            </w:r>
          </w:p>
        </w:tc>
        <w:tc>
          <w:tcPr>
            <w:tcW w:w="4049" w:type="dxa"/>
            <w:gridSpan w:val="6"/>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0"/>
              </w:rPr>
              <w:t>Số lượng PAKN được tiếp nhận</w:t>
            </w:r>
          </w:p>
        </w:tc>
        <w:tc>
          <w:tcPr>
            <w:tcW w:w="7031" w:type="dxa"/>
            <w:gridSpan w:val="9"/>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0"/>
              </w:rPr>
              <w:t>Kết quả xử lý PAKN</w:t>
            </w:r>
          </w:p>
        </w:tc>
        <w:tc>
          <w:tcPr>
            <w:tcW w:w="706" w:type="dxa"/>
            <w:gridSpan w:val="2"/>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0"/>
              </w:rPr>
              <w:t>Số PAKN đã xử lý được đăng tải công khai</w:t>
            </w:r>
          </w:p>
        </w:tc>
      </w:tr>
      <w:tr w:rsidR="00164087" w:rsidTr="00571A5C">
        <w:trPr>
          <w:trHeight w:val="720"/>
        </w:trPr>
        <w:tc>
          <w:tcPr>
            <w:tcW w:w="600"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1619"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1710" w:type="dxa"/>
            <w:gridSpan w:val="2"/>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Tổng số</w:t>
            </w:r>
          </w:p>
        </w:tc>
        <w:tc>
          <w:tcPr>
            <w:tcW w:w="1151" w:type="dxa"/>
            <w:gridSpan w:val="2"/>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Theo nội dung</w:t>
            </w:r>
          </w:p>
        </w:tc>
        <w:tc>
          <w:tcPr>
            <w:tcW w:w="1188" w:type="dxa"/>
            <w:gridSpan w:val="2"/>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Theo thời điểm tiếp nhận</w:t>
            </w:r>
          </w:p>
        </w:tc>
        <w:tc>
          <w:tcPr>
            <w:tcW w:w="4475" w:type="dxa"/>
            <w:gridSpan w:val="6"/>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0"/>
              </w:rPr>
              <w:t>Đã xử lý</w:t>
            </w:r>
          </w:p>
        </w:tc>
        <w:tc>
          <w:tcPr>
            <w:tcW w:w="2556" w:type="dxa"/>
            <w:gridSpan w:val="3"/>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0"/>
              </w:rPr>
              <w:t>Đang xử lý</w:t>
            </w:r>
          </w:p>
        </w:tc>
        <w:tc>
          <w:tcPr>
            <w:tcW w:w="706" w:type="dxa"/>
            <w:gridSpan w:val="2"/>
            <w:vMerge/>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r>
      <w:tr w:rsidR="00164087" w:rsidTr="00571A5C">
        <w:trPr>
          <w:trHeight w:val="720"/>
        </w:trPr>
        <w:tc>
          <w:tcPr>
            <w:tcW w:w="600"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1619"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1710" w:type="dxa"/>
            <w:gridSpan w:val="2"/>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1151" w:type="dxa"/>
            <w:gridSpan w:val="2"/>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1188" w:type="dxa"/>
            <w:gridSpan w:val="2"/>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2048"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0"/>
              </w:rPr>
              <w:t>Tổng số</w:t>
            </w:r>
          </w:p>
        </w:tc>
        <w:tc>
          <w:tcPr>
            <w:tcW w:w="1168" w:type="dxa"/>
            <w:gridSpan w:val="3"/>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Theo nội dung</w:t>
            </w:r>
          </w:p>
        </w:tc>
        <w:tc>
          <w:tcPr>
            <w:tcW w:w="1259" w:type="dxa"/>
            <w:gridSpan w:val="2"/>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Theo thời điểm tiếp nhận</w:t>
            </w:r>
          </w:p>
        </w:tc>
        <w:tc>
          <w:tcPr>
            <w:tcW w:w="1317"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0"/>
              </w:rPr>
              <w:t>Tổng số</w:t>
            </w:r>
          </w:p>
        </w:tc>
        <w:tc>
          <w:tcPr>
            <w:tcW w:w="588"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Hành vi hành chính</w:t>
            </w:r>
          </w:p>
        </w:tc>
        <w:tc>
          <w:tcPr>
            <w:tcW w:w="651"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pPr>
            <w:r>
              <w:rPr>
                <w:sz w:val="20"/>
              </w:rPr>
              <w:t>Quy</w:t>
            </w:r>
            <w:r>
              <w:rPr>
                <w:rStyle w:val="Khc"/>
                <w:smallCaps/>
                <w:sz w:val="20"/>
              </w:rPr>
              <w:t xml:space="preserve"> </w:t>
            </w:r>
            <w:r>
              <w:rPr>
                <w:rStyle w:val="Khc"/>
                <w:sz w:val="20"/>
              </w:rPr>
              <w:t>định hành chính</w:t>
            </w:r>
          </w:p>
        </w:tc>
        <w:tc>
          <w:tcPr>
            <w:tcW w:w="706" w:type="dxa"/>
            <w:gridSpan w:val="2"/>
            <w:vMerge/>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r>
      <w:tr w:rsidR="00164087" w:rsidTr="00571A5C">
        <w:trPr>
          <w:trHeight w:val="720"/>
        </w:trPr>
        <w:tc>
          <w:tcPr>
            <w:tcW w:w="600"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1619"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1710" w:type="dxa"/>
            <w:gridSpan w:val="2"/>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56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Hành vi hành chính</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Quy định hành chính</w:t>
            </w:r>
          </w:p>
        </w:tc>
        <w:tc>
          <w:tcPr>
            <w:tcW w:w="64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Từ kỳ trước</w:t>
            </w:r>
          </w:p>
        </w:tc>
        <w:tc>
          <w:tcPr>
            <w:tcW w:w="54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Trong</w:t>
            </w:r>
          </w:p>
          <w:p w:rsidR="00164087" w:rsidRDefault="00164087" w:rsidP="00571A5C">
            <w:pPr>
              <w:pStyle w:val="Khc0"/>
              <w:spacing w:after="0" w:line="240" w:lineRule="auto"/>
              <w:ind w:firstLine="0"/>
              <w:jc w:val="center"/>
            </w:pPr>
            <w:r>
              <w:rPr>
                <w:rStyle w:val="Khc"/>
                <w:sz w:val="20"/>
              </w:rPr>
              <w:t>kỳ</w:t>
            </w:r>
          </w:p>
        </w:tc>
        <w:tc>
          <w:tcPr>
            <w:tcW w:w="2048"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583" w:type="dxa"/>
            <w:gridSpan w:val="2"/>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Hành</w:t>
            </w:r>
          </w:p>
          <w:p w:rsidR="00164087" w:rsidRDefault="00164087" w:rsidP="00571A5C">
            <w:pPr>
              <w:pStyle w:val="Khc0"/>
              <w:spacing w:after="0" w:line="240" w:lineRule="auto"/>
              <w:ind w:firstLine="0"/>
              <w:jc w:val="center"/>
            </w:pPr>
            <w:r>
              <w:rPr>
                <w:rStyle w:val="Khc"/>
                <w:sz w:val="20"/>
              </w:rPr>
              <w:t>vi hành chính</w:t>
            </w:r>
          </w:p>
        </w:tc>
        <w:tc>
          <w:tcPr>
            <w:tcW w:w="58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Quy định hành chính</w:t>
            </w:r>
          </w:p>
        </w:tc>
        <w:tc>
          <w:tcPr>
            <w:tcW w:w="66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Từ kỳ trước</w:t>
            </w:r>
          </w:p>
        </w:tc>
        <w:tc>
          <w:tcPr>
            <w:tcW w:w="59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Trong kỳ</w:t>
            </w:r>
          </w:p>
        </w:tc>
        <w:tc>
          <w:tcPr>
            <w:tcW w:w="1317"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588"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651"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c>
          <w:tcPr>
            <w:tcW w:w="706" w:type="dxa"/>
            <w:gridSpan w:val="2"/>
            <w:vMerge/>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0"/>
              </w:rPr>
            </w:pPr>
          </w:p>
        </w:tc>
      </w:tr>
      <w:tr w:rsidR="00164087" w:rsidTr="00571A5C">
        <w:trPr>
          <w:trHeight w:val="720"/>
        </w:trPr>
        <w:tc>
          <w:tcPr>
            <w:tcW w:w="60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(1)</w:t>
            </w:r>
          </w:p>
        </w:tc>
        <w:tc>
          <w:tcPr>
            <w:tcW w:w="1619"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(2)</w:t>
            </w:r>
          </w:p>
        </w:tc>
        <w:tc>
          <w:tcPr>
            <w:tcW w:w="1710" w:type="dxa"/>
            <w:gridSpan w:val="2"/>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(3)=(4)+(5)=(6)+(7)</w:t>
            </w:r>
          </w:p>
        </w:tc>
        <w:tc>
          <w:tcPr>
            <w:tcW w:w="56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(4)</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(5)</w:t>
            </w:r>
          </w:p>
        </w:tc>
        <w:tc>
          <w:tcPr>
            <w:tcW w:w="64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(6)</w:t>
            </w:r>
          </w:p>
        </w:tc>
        <w:tc>
          <w:tcPr>
            <w:tcW w:w="54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(7)</w:t>
            </w:r>
          </w:p>
        </w:tc>
        <w:tc>
          <w:tcPr>
            <w:tcW w:w="20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(8)=(9)+(10)=(11)+(12)</w:t>
            </w:r>
          </w:p>
        </w:tc>
        <w:tc>
          <w:tcPr>
            <w:tcW w:w="583" w:type="dxa"/>
            <w:gridSpan w:val="2"/>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(9)</w:t>
            </w:r>
          </w:p>
        </w:tc>
        <w:tc>
          <w:tcPr>
            <w:tcW w:w="58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(10)</w:t>
            </w:r>
          </w:p>
        </w:tc>
        <w:tc>
          <w:tcPr>
            <w:tcW w:w="66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(11)</w:t>
            </w:r>
          </w:p>
        </w:tc>
        <w:tc>
          <w:tcPr>
            <w:tcW w:w="59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(12)</w:t>
            </w:r>
          </w:p>
        </w:tc>
        <w:tc>
          <w:tcPr>
            <w:tcW w:w="1317"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(13)=(14)+(15)</w:t>
            </w:r>
          </w:p>
        </w:tc>
        <w:tc>
          <w:tcPr>
            <w:tcW w:w="58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(14)</w:t>
            </w:r>
          </w:p>
        </w:tc>
        <w:tc>
          <w:tcPr>
            <w:tcW w:w="65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(15)</w:t>
            </w:r>
          </w:p>
        </w:tc>
        <w:tc>
          <w:tcPr>
            <w:tcW w:w="706" w:type="dxa"/>
            <w:gridSpan w:val="2"/>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(16)</w:t>
            </w:r>
          </w:p>
        </w:tc>
      </w:tr>
      <w:tr w:rsidR="00164087" w:rsidTr="00571A5C">
        <w:trPr>
          <w:trHeight w:val="720"/>
        </w:trPr>
        <w:tc>
          <w:tcPr>
            <w:tcW w:w="60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1</w:t>
            </w:r>
          </w:p>
        </w:tc>
        <w:tc>
          <w:tcPr>
            <w:tcW w:w="1619"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pPr>
            <w:r>
              <w:rPr>
                <w:rStyle w:val="Khc"/>
                <w:sz w:val="20"/>
              </w:rPr>
              <w:t>...</w:t>
            </w:r>
          </w:p>
        </w:tc>
        <w:tc>
          <w:tcPr>
            <w:tcW w:w="1710" w:type="dxa"/>
            <w:gridSpan w:val="2"/>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6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64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4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20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83" w:type="dxa"/>
            <w:gridSpan w:val="2"/>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8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66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9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1317"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8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65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6" w:type="dxa"/>
            <w:gridSpan w:val="2"/>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164087" w:rsidTr="00571A5C">
        <w:trPr>
          <w:trHeight w:val="720"/>
        </w:trPr>
        <w:tc>
          <w:tcPr>
            <w:tcW w:w="60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2</w:t>
            </w:r>
          </w:p>
        </w:tc>
        <w:tc>
          <w:tcPr>
            <w:tcW w:w="1619"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pPr>
            <w:r>
              <w:rPr>
                <w:rStyle w:val="Khc"/>
                <w:sz w:val="20"/>
              </w:rPr>
              <w:t>...</w:t>
            </w:r>
          </w:p>
        </w:tc>
        <w:tc>
          <w:tcPr>
            <w:tcW w:w="1710" w:type="dxa"/>
            <w:gridSpan w:val="2"/>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c>
          <w:tcPr>
            <w:tcW w:w="56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c>
          <w:tcPr>
            <w:tcW w:w="59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c>
          <w:tcPr>
            <w:tcW w:w="64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c>
          <w:tcPr>
            <w:tcW w:w="54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c>
          <w:tcPr>
            <w:tcW w:w="20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c>
          <w:tcPr>
            <w:tcW w:w="583" w:type="dxa"/>
            <w:gridSpan w:val="2"/>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c>
          <w:tcPr>
            <w:tcW w:w="58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c>
          <w:tcPr>
            <w:tcW w:w="66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c>
          <w:tcPr>
            <w:tcW w:w="59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c>
          <w:tcPr>
            <w:tcW w:w="1317"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c>
          <w:tcPr>
            <w:tcW w:w="58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c>
          <w:tcPr>
            <w:tcW w:w="65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c>
          <w:tcPr>
            <w:tcW w:w="706" w:type="dxa"/>
            <w:gridSpan w:val="2"/>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sz w:val="20"/>
                <w:szCs w:val="20"/>
              </w:rPr>
            </w:pPr>
          </w:p>
        </w:tc>
      </w:tr>
      <w:tr w:rsidR="00164087" w:rsidTr="00571A5C">
        <w:trPr>
          <w:trHeight w:val="720"/>
        </w:trPr>
        <w:tc>
          <w:tcPr>
            <w:tcW w:w="2219" w:type="dxa"/>
            <w:gridSpan w:val="2"/>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0"/>
              </w:rPr>
              <w:t>TỔNG CỘNG</w:t>
            </w:r>
          </w:p>
        </w:tc>
        <w:tc>
          <w:tcPr>
            <w:tcW w:w="1710" w:type="dxa"/>
            <w:gridSpan w:val="2"/>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6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9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64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4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204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83" w:type="dxa"/>
            <w:gridSpan w:val="2"/>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66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9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131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58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65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164087" w:rsidP="00571A5C">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bl>
    <w:p w:rsidR="00164087" w:rsidRDefault="00164087" w:rsidP="00164087"/>
    <w:p w:rsidR="00164087" w:rsidRDefault="00164087" w:rsidP="00164087">
      <w:pPr>
        <w:rPr>
          <w:rFonts w:ascii="Times New Roman" w:hAnsi="Times New Roman" w:cs="Times New Roman"/>
          <w:sz w:val="28"/>
          <w:szCs w:val="28"/>
        </w:rPr>
      </w:pPr>
    </w:p>
    <w:p w:rsidR="00164087" w:rsidRDefault="00164087" w:rsidP="00164087">
      <w:pPr>
        <w:rPr>
          <w:rFonts w:ascii="Times New Roman" w:hAnsi="Times New Roman" w:cs="Times New Roman"/>
          <w:sz w:val="28"/>
          <w:szCs w:val="28"/>
        </w:rPr>
      </w:pPr>
    </w:p>
    <w:p w:rsidR="00164087" w:rsidRDefault="00164087" w:rsidP="00164087">
      <w:pPr>
        <w:rPr>
          <w:rFonts w:ascii="Times New Roman" w:hAnsi="Times New Roman" w:cs="Times New Roman"/>
          <w:sz w:val="28"/>
          <w:szCs w:val="28"/>
        </w:rPr>
      </w:pPr>
    </w:p>
    <w:p w:rsidR="00947307" w:rsidRDefault="00947307" w:rsidP="00164087">
      <w:pPr>
        <w:rPr>
          <w:rFonts w:ascii="Times New Roman" w:hAnsi="Times New Roman" w:cs="Times New Roman"/>
          <w:sz w:val="28"/>
          <w:szCs w:val="28"/>
        </w:rPr>
      </w:pPr>
    </w:p>
    <w:p w:rsidR="00164087" w:rsidRPr="006A3286" w:rsidRDefault="00164087" w:rsidP="00164087">
      <w:pPr>
        <w:rPr>
          <w:rFonts w:ascii="Times New Roman" w:hAnsi="Times New Roman" w:cs="Times New Roman"/>
          <w:sz w:val="2"/>
          <w:szCs w:val="28"/>
        </w:rPr>
      </w:pPr>
    </w:p>
    <w:tbl>
      <w:tblPr>
        <w:tblW w:w="13984" w:type="dxa"/>
        <w:tblCellMar>
          <w:left w:w="10" w:type="dxa"/>
          <w:right w:w="10" w:type="dxa"/>
        </w:tblCellMar>
        <w:tblLook w:val="0000" w:firstRow="0" w:lastRow="0" w:firstColumn="0" w:lastColumn="0" w:noHBand="0" w:noVBand="0"/>
      </w:tblPr>
      <w:tblGrid>
        <w:gridCol w:w="2574"/>
        <w:gridCol w:w="5790"/>
        <w:gridCol w:w="5620"/>
      </w:tblGrid>
      <w:tr w:rsidR="00164087" w:rsidTr="00571A5C">
        <w:tc>
          <w:tcPr>
            <w:tcW w:w="2574" w:type="dxa"/>
            <w:shd w:val="clear" w:color="auto" w:fill="auto"/>
            <w:tcMar>
              <w:top w:w="0" w:type="dxa"/>
              <w:left w:w="108" w:type="dxa"/>
              <w:bottom w:w="0" w:type="dxa"/>
              <w:right w:w="108" w:type="dxa"/>
            </w:tcMar>
          </w:tcPr>
          <w:p w:rsidR="00164087" w:rsidRDefault="00164087" w:rsidP="00571A5C">
            <w:pPr>
              <w:pStyle w:val="Vnbnnidung20"/>
              <w:spacing w:line="240" w:lineRule="auto"/>
            </w:pPr>
            <w:r>
              <w:rPr>
                <w:rStyle w:val="Vnbnnidung2"/>
                <w:bCs/>
                <w:sz w:val="24"/>
                <w:szCs w:val="24"/>
              </w:rPr>
              <w:t>Biểu số II.06a/VPCP/KSTT</w:t>
            </w:r>
          </w:p>
        </w:tc>
        <w:tc>
          <w:tcPr>
            <w:tcW w:w="5790" w:type="dxa"/>
            <w:shd w:val="clear" w:color="auto" w:fill="auto"/>
            <w:tcMar>
              <w:top w:w="0" w:type="dxa"/>
              <w:left w:w="108" w:type="dxa"/>
              <w:bottom w:w="0" w:type="dxa"/>
              <w:right w:w="108" w:type="dxa"/>
            </w:tcMar>
          </w:tcPr>
          <w:p w:rsidR="00164087" w:rsidRDefault="00164087" w:rsidP="00571A5C">
            <w:pPr>
              <w:pStyle w:val="Vnbnnidung0"/>
              <w:spacing w:after="0" w:line="240" w:lineRule="auto"/>
              <w:ind w:firstLine="0"/>
              <w:jc w:val="center"/>
            </w:pPr>
            <w:r>
              <w:rPr>
                <w:rStyle w:val="Vnbnnidung"/>
                <w:b/>
                <w:bCs/>
                <w:sz w:val="24"/>
                <w:szCs w:val="24"/>
              </w:rPr>
              <w:t>TÌNH HÌNH, KẾT QUẢ GIẢI QUYẾT THỦ TỤC HÀNH CHÍNH TẠI CƠ QUAN, ĐƠN VỊ TRỰC TIẾP GIẢI QUYẾT THỦ TỤC HÀNH CHÍNH</w:t>
            </w:r>
          </w:p>
          <w:p w:rsidR="00164087" w:rsidRDefault="007A4B91" w:rsidP="00571A5C">
            <w:pPr>
              <w:pStyle w:val="Tiu30"/>
              <w:keepNext/>
              <w:keepLines/>
              <w:spacing w:after="0" w:line="240" w:lineRule="auto"/>
              <w:ind w:firstLine="0"/>
              <w:jc w:val="center"/>
              <w:outlineLvl w:val="9"/>
            </w:pPr>
            <w:r>
              <w:rPr>
                <w:rStyle w:val="Vnbnnidung2"/>
                <w:bCs/>
                <w:sz w:val="24"/>
                <w:szCs w:val="24"/>
              </w:rPr>
              <w:lastRenderedPageBreak/>
              <w:t xml:space="preserve">Kỳ báo cáo: Quý </w:t>
            </w:r>
            <w:r w:rsidR="00A23ED8">
              <w:rPr>
                <w:rStyle w:val="Vnbnnidung2"/>
                <w:bCs/>
                <w:sz w:val="24"/>
                <w:szCs w:val="24"/>
              </w:rPr>
              <w:t>I</w:t>
            </w:r>
            <w:r>
              <w:rPr>
                <w:rStyle w:val="Vnbnnidung2"/>
                <w:bCs/>
                <w:sz w:val="24"/>
                <w:szCs w:val="24"/>
              </w:rPr>
              <w:t>I, năm 2024</w:t>
            </w:r>
          </w:p>
          <w:p w:rsidR="00164087" w:rsidRDefault="00CB0F15" w:rsidP="00571A5C">
            <w:pPr>
              <w:pStyle w:val="Vnbnnidung20"/>
              <w:spacing w:line="240" w:lineRule="auto"/>
              <w:jc w:val="center"/>
            </w:pPr>
            <w:r>
              <w:rPr>
                <w:rStyle w:val="Vnbnnidung2"/>
                <w:i/>
                <w:iCs/>
                <w:sz w:val="24"/>
                <w:szCs w:val="24"/>
              </w:rPr>
              <w:t>(Từ ngày 15</w:t>
            </w:r>
            <w:r w:rsidR="00A23ED8">
              <w:rPr>
                <w:rStyle w:val="Vnbnnidung2"/>
                <w:i/>
                <w:iCs/>
                <w:sz w:val="24"/>
                <w:szCs w:val="24"/>
              </w:rPr>
              <w:t>/3</w:t>
            </w:r>
            <w:r w:rsidR="00164087">
              <w:rPr>
                <w:rStyle w:val="Vnbnnidung2"/>
                <w:i/>
                <w:iCs/>
                <w:sz w:val="24"/>
                <w:szCs w:val="24"/>
              </w:rPr>
              <w:t>/202</w:t>
            </w:r>
            <w:r w:rsidR="007A4B91">
              <w:rPr>
                <w:rStyle w:val="Vnbnnidung2"/>
                <w:i/>
                <w:iCs/>
                <w:sz w:val="24"/>
                <w:szCs w:val="24"/>
              </w:rPr>
              <w:t>4</w:t>
            </w:r>
            <w:r>
              <w:rPr>
                <w:rStyle w:val="Vnbnnidung2"/>
                <w:i/>
                <w:iCs/>
                <w:sz w:val="24"/>
                <w:szCs w:val="24"/>
              </w:rPr>
              <w:t xml:space="preserve"> đến hết ngày 14</w:t>
            </w:r>
            <w:r w:rsidR="00164087">
              <w:rPr>
                <w:rStyle w:val="Vnbnnidung2"/>
                <w:i/>
                <w:iCs/>
                <w:sz w:val="24"/>
                <w:szCs w:val="24"/>
              </w:rPr>
              <w:t>/</w:t>
            </w:r>
            <w:r w:rsidR="00A23ED8">
              <w:rPr>
                <w:rStyle w:val="Vnbnnidung2"/>
                <w:i/>
                <w:iCs/>
                <w:sz w:val="24"/>
                <w:szCs w:val="24"/>
              </w:rPr>
              <w:t>6</w:t>
            </w:r>
            <w:r w:rsidR="00164087">
              <w:rPr>
                <w:rStyle w:val="Vnbnnidung2"/>
                <w:i/>
                <w:iCs/>
                <w:sz w:val="24"/>
                <w:szCs w:val="24"/>
              </w:rPr>
              <w:t>/202</w:t>
            </w:r>
            <w:r w:rsidR="007A4B91">
              <w:rPr>
                <w:rStyle w:val="Vnbnnidung2"/>
                <w:i/>
                <w:iCs/>
                <w:sz w:val="24"/>
                <w:szCs w:val="24"/>
              </w:rPr>
              <w:t>4</w:t>
            </w:r>
            <w:r w:rsidR="00164087">
              <w:rPr>
                <w:rStyle w:val="Vnbnnidung2"/>
                <w:i/>
                <w:iCs/>
                <w:sz w:val="24"/>
                <w:szCs w:val="24"/>
              </w:rPr>
              <w:t>)</w:t>
            </w:r>
          </w:p>
          <w:p w:rsidR="00164087" w:rsidRDefault="00164087" w:rsidP="00571A5C">
            <w:pPr>
              <w:pStyle w:val="Vnbnnidung20"/>
              <w:spacing w:line="240" w:lineRule="auto"/>
              <w:jc w:val="center"/>
            </w:pPr>
            <w:r>
              <w:rPr>
                <w:rStyle w:val="Vnbnnidung2"/>
                <w:iCs/>
                <w:sz w:val="24"/>
                <w:szCs w:val="24"/>
                <w:vertAlign w:val="superscript"/>
              </w:rPr>
              <w:t>___________</w:t>
            </w:r>
          </w:p>
        </w:tc>
        <w:tc>
          <w:tcPr>
            <w:tcW w:w="5620" w:type="dxa"/>
            <w:shd w:val="clear" w:color="auto" w:fill="auto"/>
            <w:tcMar>
              <w:top w:w="0" w:type="dxa"/>
              <w:left w:w="108" w:type="dxa"/>
              <w:bottom w:w="0" w:type="dxa"/>
              <w:right w:w="108" w:type="dxa"/>
            </w:tcMar>
          </w:tcPr>
          <w:p w:rsidR="00164087" w:rsidRDefault="00164087" w:rsidP="00571A5C">
            <w:pPr>
              <w:pStyle w:val="Vnbnnidung20"/>
              <w:tabs>
                <w:tab w:val="left" w:pos="442"/>
              </w:tabs>
              <w:spacing w:line="240" w:lineRule="auto"/>
            </w:pPr>
            <w:bookmarkStart w:id="25" w:name="bookmark246"/>
            <w:r>
              <w:rPr>
                <w:rStyle w:val="Vnbnnidung2"/>
                <w:bCs/>
              </w:rPr>
              <w:lastRenderedPageBreak/>
              <w:t>-</w:t>
            </w:r>
            <w:bookmarkEnd w:id="25"/>
            <w:r>
              <w:rPr>
                <w:rStyle w:val="Vnbnnidung2"/>
                <w:bCs/>
              </w:rPr>
              <w:t xml:space="preserve"> Đơn vị báo cáo:</w:t>
            </w:r>
          </w:p>
          <w:p w:rsidR="00164087" w:rsidRDefault="00164087" w:rsidP="00571A5C">
            <w:pPr>
              <w:pStyle w:val="Vnbnnidung20"/>
              <w:spacing w:line="240" w:lineRule="auto"/>
            </w:pPr>
            <w:r>
              <w:rPr>
                <w:rStyle w:val="Vnbnnidung2"/>
              </w:rPr>
              <w:t>Ủy ban nhân dân phường Hương Vân</w:t>
            </w:r>
          </w:p>
          <w:p w:rsidR="00164087" w:rsidRDefault="00164087" w:rsidP="00571A5C">
            <w:pPr>
              <w:pStyle w:val="Vnbnnidung20"/>
              <w:tabs>
                <w:tab w:val="left" w:pos="10957"/>
              </w:tabs>
              <w:spacing w:line="240" w:lineRule="auto"/>
            </w:pPr>
            <w:bookmarkStart w:id="26" w:name="bookmark247"/>
            <w:r>
              <w:rPr>
                <w:rStyle w:val="Vnbnnidung2"/>
                <w:bCs/>
              </w:rPr>
              <w:t>-</w:t>
            </w:r>
            <w:bookmarkEnd w:id="26"/>
            <w:r>
              <w:rPr>
                <w:rStyle w:val="Vnbnnidung2"/>
                <w:bCs/>
              </w:rPr>
              <w:t xml:space="preserve"> Đơn vị nhận báo cáo:</w:t>
            </w:r>
          </w:p>
          <w:p w:rsidR="00164087" w:rsidRDefault="00164087" w:rsidP="00571A5C">
            <w:pPr>
              <w:pStyle w:val="Vnbnnidung20"/>
              <w:spacing w:line="240" w:lineRule="auto"/>
            </w:pPr>
            <w:r>
              <w:rPr>
                <w:rStyle w:val="Vnbnnidung2"/>
              </w:rPr>
              <w:lastRenderedPageBreak/>
              <w:t>Ủy ban nhân dân thị xã Hương Trà</w:t>
            </w:r>
          </w:p>
          <w:p w:rsidR="00164087" w:rsidRDefault="00164087" w:rsidP="00571A5C">
            <w:pPr>
              <w:pStyle w:val="Vnbnnidung20"/>
              <w:tabs>
                <w:tab w:val="left" w:pos="125"/>
              </w:tabs>
              <w:spacing w:line="240" w:lineRule="auto"/>
            </w:pPr>
          </w:p>
          <w:p w:rsidR="00164087" w:rsidRDefault="00164087" w:rsidP="00571A5C">
            <w:pPr>
              <w:pStyle w:val="Chthchbng0"/>
              <w:jc w:val="right"/>
            </w:pPr>
            <w:r>
              <w:rPr>
                <w:rStyle w:val="Vnbnnidung2"/>
                <w:i/>
                <w:iCs/>
                <w:sz w:val="24"/>
                <w:szCs w:val="24"/>
              </w:rPr>
              <w:t>Đơn vị tính:</w:t>
            </w:r>
            <w:r>
              <w:rPr>
                <w:rStyle w:val="Chthchbng"/>
                <w:bCs/>
                <w:i/>
                <w:iCs/>
                <w:sz w:val="24"/>
                <w:szCs w:val="24"/>
              </w:rPr>
              <w:t xml:space="preserve"> Số hồ sơ TTHC.</w:t>
            </w:r>
          </w:p>
        </w:tc>
      </w:tr>
    </w:tbl>
    <w:p w:rsidR="00164087" w:rsidRDefault="00164087" w:rsidP="00164087">
      <w:pPr>
        <w:rPr>
          <w:rFonts w:ascii="Times New Roman" w:hAnsi="Times New Roman"/>
          <w:sz w:val="6"/>
          <w:szCs w:val="28"/>
        </w:rPr>
      </w:pPr>
    </w:p>
    <w:tbl>
      <w:tblPr>
        <w:tblW w:w="5000" w:type="pct"/>
        <w:jc w:val="center"/>
        <w:tblCellMar>
          <w:left w:w="10" w:type="dxa"/>
          <w:right w:w="10" w:type="dxa"/>
        </w:tblCellMar>
        <w:tblLook w:val="0000" w:firstRow="0" w:lastRow="0" w:firstColumn="0" w:lastColumn="0" w:noHBand="0" w:noVBand="0"/>
      </w:tblPr>
      <w:tblGrid>
        <w:gridCol w:w="639"/>
        <w:gridCol w:w="1985"/>
        <w:gridCol w:w="1214"/>
        <w:gridCol w:w="776"/>
        <w:gridCol w:w="793"/>
        <w:gridCol w:w="793"/>
        <w:gridCol w:w="1326"/>
        <w:gridCol w:w="903"/>
        <w:gridCol w:w="947"/>
        <w:gridCol w:w="1060"/>
        <w:gridCol w:w="1603"/>
        <w:gridCol w:w="919"/>
        <w:gridCol w:w="1057"/>
      </w:tblGrid>
      <w:tr w:rsidR="00164087" w:rsidTr="00571A5C">
        <w:trPr>
          <w:trHeight w:val="576"/>
          <w:jc w:val="center"/>
        </w:trPr>
        <w:tc>
          <w:tcPr>
            <w:tcW w:w="639"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4"/>
              </w:rPr>
              <w:t>STT</w:t>
            </w:r>
          </w:p>
        </w:tc>
        <w:tc>
          <w:tcPr>
            <w:tcW w:w="1985"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4"/>
              </w:rPr>
              <w:t>Lĩnh vực giải quyết</w:t>
            </w:r>
          </w:p>
        </w:tc>
        <w:tc>
          <w:tcPr>
            <w:tcW w:w="3576" w:type="dxa"/>
            <w:gridSpan w:val="4"/>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4"/>
              </w:rPr>
              <w:t>Số lượng hồ sơ tiếp nhận</w:t>
            </w:r>
          </w:p>
        </w:tc>
        <w:tc>
          <w:tcPr>
            <w:tcW w:w="4236" w:type="dxa"/>
            <w:gridSpan w:val="4"/>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4"/>
              </w:rPr>
              <w:t>Số lượng hồ sơ đã giải quyết</w:t>
            </w:r>
          </w:p>
        </w:tc>
        <w:tc>
          <w:tcPr>
            <w:tcW w:w="3579" w:type="dxa"/>
            <w:gridSpan w:val="3"/>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4"/>
              </w:rPr>
              <w:t>Số lượng hồ sơ đang giải quyết</w:t>
            </w:r>
          </w:p>
        </w:tc>
      </w:tr>
      <w:tr w:rsidR="00164087" w:rsidTr="00571A5C">
        <w:trPr>
          <w:trHeight w:val="576"/>
          <w:jc w:val="center"/>
        </w:trPr>
        <w:tc>
          <w:tcPr>
            <w:tcW w:w="639"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p>
        </w:tc>
        <w:tc>
          <w:tcPr>
            <w:tcW w:w="1985"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p>
        </w:tc>
        <w:tc>
          <w:tcPr>
            <w:tcW w:w="1214"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4"/>
              </w:rPr>
              <w:t>Tổng số</w:t>
            </w:r>
          </w:p>
        </w:tc>
        <w:tc>
          <w:tcPr>
            <w:tcW w:w="1569" w:type="dxa"/>
            <w:gridSpan w:val="2"/>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4"/>
              </w:rPr>
              <w:t>Trong kỳ</w:t>
            </w:r>
          </w:p>
        </w:tc>
        <w:tc>
          <w:tcPr>
            <w:tcW w:w="793"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4"/>
              </w:rPr>
              <w:t>Từ kỳ trước</w:t>
            </w:r>
          </w:p>
        </w:tc>
        <w:tc>
          <w:tcPr>
            <w:tcW w:w="1326"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4"/>
              </w:rPr>
              <w:t>Tổng số</w:t>
            </w:r>
          </w:p>
        </w:tc>
        <w:tc>
          <w:tcPr>
            <w:tcW w:w="903"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4"/>
              </w:rPr>
              <w:t>Trước hạn</w:t>
            </w:r>
          </w:p>
        </w:tc>
        <w:tc>
          <w:tcPr>
            <w:tcW w:w="947"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4"/>
              </w:rPr>
              <w:t>Đúng hạn</w:t>
            </w:r>
          </w:p>
        </w:tc>
        <w:tc>
          <w:tcPr>
            <w:tcW w:w="1060"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4"/>
              </w:rPr>
              <w:t>Quá hạn</w:t>
            </w:r>
          </w:p>
        </w:tc>
        <w:tc>
          <w:tcPr>
            <w:tcW w:w="1603"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b/>
                <w:bCs/>
                <w:sz w:val="24"/>
              </w:rPr>
              <w:t>Tổng số</w:t>
            </w:r>
          </w:p>
        </w:tc>
        <w:tc>
          <w:tcPr>
            <w:tcW w:w="919"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4"/>
              </w:rPr>
              <w:t>Trong hạn</w:t>
            </w:r>
          </w:p>
        </w:tc>
        <w:tc>
          <w:tcPr>
            <w:tcW w:w="1057"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4"/>
              </w:rPr>
              <w:t>Quá hạn</w:t>
            </w:r>
          </w:p>
        </w:tc>
      </w:tr>
      <w:tr w:rsidR="00164087" w:rsidTr="00571A5C">
        <w:trPr>
          <w:trHeight w:val="576"/>
          <w:jc w:val="center"/>
        </w:trPr>
        <w:tc>
          <w:tcPr>
            <w:tcW w:w="639"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p>
        </w:tc>
        <w:tc>
          <w:tcPr>
            <w:tcW w:w="1985"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p>
        </w:tc>
        <w:tc>
          <w:tcPr>
            <w:tcW w:w="1214"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p>
        </w:tc>
        <w:tc>
          <w:tcPr>
            <w:tcW w:w="77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2"/>
              </w:rPr>
              <w:t>Trực tuyến</w:t>
            </w:r>
          </w:p>
        </w:tc>
        <w:tc>
          <w:tcPr>
            <w:tcW w:w="79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sz w:val="22"/>
              </w:rPr>
              <w:t>Trực tiếp, dịch vụ bưu chính</w:t>
            </w:r>
          </w:p>
        </w:tc>
        <w:tc>
          <w:tcPr>
            <w:tcW w:w="793"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p>
        </w:tc>
        <w:tc>
          <w:tcPr>
            <w:tcW w:w="1326"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p>
        </w:tc>
        <w:tc>
          <w:tcPr>
            <w:tcW w:w="903"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p>
        </w:tc>
        <w:tc>
          <w:tcPr>
            <w:tcW w:w="947"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p>
        </w:tc>
        <w:tc>
          <w:tcPr>
            <w:tcW w:w="1060"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p>
        </w:tc>
        <w:tc>
          <w:tcPr>
            <w:tcW w:w="1603"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p>
        </w:tc>
        <w:tc>
          <w:tcPr>
            <w:tcW w:w="919"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p>
        </w:tc>
        <w:tc>
          <w:tcPr>
            <w:tcW w:w="1057" w:type="dxa"/>
            <w:vMerge/>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p>
        </w:tc>
      </w:tr>
      <w:tr w:rsidR="00164087" w:rsidTr="00571A5C">
        <w:trPr>
          <w:trHeight w:val="576"/>
          <w:jc w:val="center"/>
        </w:trPr>
        <w:tc>
          <w:tcPr>
            <w:tcW w:w="639"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(1)</w:t>
            </w:r>
          </w:p>
        </w:tc>
        <w:tc>
          <w:tcPr>
            <w:tcW w:w="198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(2)</w:t>
            </w:r>
          </w:p>
        </w:tc>
        <w:tc>
          <w:tcPr>
            <w:tcW w:w="1214"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(3)=(4)+(5)</w:t>
            </w:r>
          </w:p>
          <w:p w:rsidR="00164087" w:rsidRDefault="00164087" w:rsidP="00571A5C">
            <w:pPr>
              <w:pStyle w:val="Khc0"/>
              <w:spacing w:after="0" w:line="240" w:lineRule="auto"/>
              <w:ind w:firstLine="0"/>
              <w:jc w:val="center"/>
            </w:pPr>
            <w:r>
              <w:rPr>
                <w:rStyle w:val="Khc"/>
              </w:rPr>
              <w:t>+(6)</w:t>
            </w:r>
          </w:p>
        </w:tc>
        <w:tc>
          <w:tcPr>
            <w:tcW w:w="77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(4)</w:t>
            </w:r>
          </w:p>
        </w:tc>
        <w:tc>
          <w:tcPr>
            <w:tcW w:w="79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(5)</w:t>
            </w:r>
          </w:p>
        </w:tc>
        <w:tc>
          <w:tcPr>
            <w:tcW w:w="79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(6)</w:t>
            </w:r>
          </w:p>
        </w:tc>
        <w:tc>
          <w:tcPr>
            <w:tcW w:w="132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(7)=(8)+(9)</w:t>
            </w:r>
          </w:p>
          <w:p w:rsidR="00164087" w:rsidRDefault="00164087" w:rsidP="00571A5C">
            <w:pPr>
              <w:pStyle w:val="Khc0"/>
              <w:spacing w:after="0" w:line="240" w:lineRule="auto"/>
              <w:ind w:firstLine="0"/>
              <w:jc w:val="center"/>
            </w:pPr>
            <w:r>
              <w:rPr>
                <w:rStyle w:val="Khc"/>
              </w:rPr>
              <w:t>+(10)</w:t>
            </w:r>
          </w:p>
        </w:tc>
        <w:tc>
          <w:tcPr>
            <w:tcW w:w="90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(8)</w:t>
            </w:r>
          </w:p>
        </w:tc>
        <w:tc>
          <w:tcPr>
            <w:tcW w:w="947"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(9)</w:t>
            </w:r>
          </w:p>
        </w:tc>
        <w:tc>
          <w:tcPr>
            <w:tcW w:w="106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(10)</w:t>
            </w:r>
          </w:p>
        </w:tc>
        <w:tc>
          <w:tcPr>
            <w:tcW w:w="160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(11)=(12)+(13)</w:t>
            </w:r>
          </w:p>
        </w:tc>
        <w:tc>
          <w:tcPr>
            <w:tcW w:w="919"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(12)</w:t>
            </w:r>
          </w:p>
        </w:tc>
        <w:tc>
          <w:tcPr>
            <w:tcW w:w="1057"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(13)</w:t>
            </w:r>
          </w:p>
        </w:tc>
      </w:tr>
      <w:tr w:rsidR="00164087" w:rsidTr="00571A5C">
        <w:trPr>
          <w:trHeight w:val="576"/>
          <w:jc w:val="center"/>
        </w:trPr>
        <w:tc>
          <w:tcPr>
            <w:tcW w:w="639"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1</w:t>
            </w:r>
          </w:p>
        </w:tc>
        <w:tc>
          <w:tcPr>
            <w:tcW w:w="198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pPr>
            <w:r>
              <w:rPr>
                <w:rStyle w:val="Khc"/>
              </w:rPr>
              <w:t>Lĩnh vực Hộ tịch</w:t>
            </w:r>
          </w:p>
        </w:tc>
        <w:tc>
          <w:tcPr>
            <w:tcW w:w="1214"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121</w:t>
            </w:r>
          </w:p>
        </w:tc>
        <w:tc>
          <w:tcPr>
            <w:tcW w:w="77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99</w:t>
            </w:r>
          </w:p>
        </w:tc>
        <w:tc>
          <w:tcPr>
            <w:tcW w:w="79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22</w:t>
            </w:r>
          </w:p>
        </w:tc>
        <w:tc>
          <w:tcPr>
            <w:tcW w:w="79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32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121</w:t>
            </w:r>
          </w:p>
        </w:tc>
        <w:tc>
          <w:tcPr>
            <w:tcW w:w="90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88</w:t>
            </w:r>
          </w:p>
        </w:tc>
        <w:tc>
          <w:tcPr>
            <w:tcW w:w="947"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33</w:t>
            </w:r>
          </w:p>
        </w:tc>
        <w:tc>
          <w:tcPr>
            <w:tcW w:w="106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60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919"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057"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r>
      <w:tr w:rsidR="00164087" w:rsidTr="00571A5C">
        <w:trPr>
          <w:trHeight w:val="576"/>
          <w:jc w:val="center"/>
        </w:trPr>
        <w:tc>
          <w:tcPr>
            <w:tcW w:w="639"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pPr>
            <w:r>
              <w:rPr>
                <w:rStyle w:val="Khc"/>
              </w:rPr>
              <w:t>2</w:t>
            </w:r>
          </w:p>
        </w:tc>
        <w:tc>
          <w:tcPr>
            <w:tcW w:w="198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pPr>
            <w:r>
              <w:rPr>
                <w:rStyle w:val="Khc"/>
              </w:rPr>
              <w:t>Lĩnh vực chứng thực</w:t>
            </w:r>
          </w:p>
        </w:tc>
        <w:tc>
          <w:tcPr>
            <w:tcW w:w="1214"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349</w:t>
            </w:r>
          </w:p>
        </w:tc>
        <w:tc>
          <w:tcPr>
            <w:tcW w:w="77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19</w:t>
            </w:r>
          </w:p>
        </w:tc>
        <w:tc>
          <w:tcPr>
            <w:tcW w:w="79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328</w:t>
            </w:r>
          </w:p>
        </w:tc>
        <w:tc>
          <w:tcPr>
            <w:tcW w:w="79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2</w:t>
            </w:r>
          </w:p>
        </w:tc>
        <w:tc>
          <w:tcPr>
            <w:tcW w:w="132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349</w:t>
            </w:r>
          </w:p>
        </w:tc>
        <w:tc>
          <w:tcPr>
            <w:tcW w:w="90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57</w:t>
            </w:r>
          </w:p>
        </w:tc>
        <w:tc>
          <w:tcPr>
            <w:tcW w:w="947"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292</w:t>
            </w:r>
          </w:p>
        </w:tc>
        <w:tc>
          <w:tcPr>
            <w:tcW w:w="106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60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919"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057"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r>
      <w:tr w:rsidR="00164087" w:rsidTr="00571A5C">
        <w:trPr>
          <w:trHeight w:val="576"/>
          <w:jc w:val="center"/>
        </w:trPr>
        <w:tc>
          <w:tcPr>
            <w:tcW w:w="63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pStyle w:val="Khc0"/>
              <w:spacing w:after="0" w:line="240" w:lineRule="auto"/>
              <w:ind w:firstLine="0"/>
              <w:jc w:val="center"/>
              <w:rPr>
                <w:sz w:val="24"/>
                <w:szCs w:val="24"/>
              </w:rPr>
            </w:pPr>
            <w:r>
              <w:rPr>
                <w:sz w:val="24"/>
                <w:szCs w:val="24"/>
              </w:rPr>
              <w:t>3</w:t>
            </w:r>
          </w:p>
        </w:tc>
        <w:tc>
          <w:tcPr>
            <w:tcW w:w="19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rPr>
            </w:pPr>
            <w:r>
              <w:rPr>
                <w:rFonts w:ascii="Times New Roman" w:hAnsi="Times New Roman" w:cs="Times New Roman"/>
                <w:color w:val="auto"/>
              </w:rPr>
              <w:t>Thi đua, khen thưởng</w:t>
            </w:r>
          </w:p>
        </w:tc>
        <w:tc>
          <w:tcPr>
            <w:tcW w:w="121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17</w:t>
            </w:r>
          </w:p>
        </w:tc>
        <w:tc>
          <w:tcPr>
            <w:tcW w:w="77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17</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32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17</w:t>
            </w:r>
          </w:p>
        </w:tc>
        <w:tc>
          <w:tcPr>
            <w:tcW w:w="9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94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17</w:t>
            </w:r>
          </w:p>
        </w:tc>
        <w:tc>
          <w:tcPr>
            <w:tcW w:w="106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6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91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r>
      <w:tr w:rsidR="00164087" w:rsidTr="00571A5C">
        <w:trPr>
          <w:trHeight w:val="576"/>
          <w:jc w:val="center"/>
        </w:trPr>
        <w:tc>
          <w:tcPr>
            <w:tcW w:w="63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2D52B2" w:rsidP="00571A5C">
            <w:pPr>
              <w:pStyle w:val="Khc0"/>
              <w:spacing w:after="0" w:line="240" w:lineRule="auto"/>
              <w:ind w:firstLine="0"/>
              <w:jc w:val="center"/>
              <w:rPr>
                <w:sz w:val="24"/>
                <w:szCs w:val="24"/>
              </w:rPr>
            </w:pPr>
            <w:r>
              <w:rPr>
                <w:sz w:val="24"/>
                <w:szCs w:val="24"/>
              </w:rPr>
              <w:t>4</w:t>
            </w:r>
          </w:p>
        </w:tc>
        <w:tc>
          <w:tcPr>
            <w:tcW w:w="19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164087" w:rsidP="00571A5C">
            <w:pPr>
              <w:rPr>
                <w:rFonts w:ascii="Times New Roman" w:hAnsi="Times New Roman" w:cs="Times New Roman"/>
                <w:color w:val="auto"/>
              </w:rPr>
            </w:pPr>
            <w:r>
              <w:rPr>
                <w:rFonts w:ascii="Times New Roman" w:hAnsi="Times New Roman" w:cs="Times New Roman"/>
                <w:color w:val="auto"/>
              </w:rPr>
              <w:t>Bảo trợ xã hội</w:t>
            </w:r>
          </w:p>
        </w:tc>
        <w:tc>
          <w:tcPr>
            <w:tcW w:w="121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9</w:t>
            </w:r>
          </w:p>
        </w:tc>
        <w:tc>
          <w:tcPr>
            <w:tcW w:w="77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9</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32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9</w:t>
            </w:r>
          </w:p>
        </w:tc>
        <w:tc>
          <w:tcPr>
            <w:tcW w:w="9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7</w:t>
            </w:r>
          </w:p>
        </w:tc>
        <w:tc>
          <w:tcPr>
            <w:tcW w:w="94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2</w:t>
            </w:r>
          </w:p>
        </w:tc>
        <w:tc>
          <w:tcPr>
            <w:tcW w:w="106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6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91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r>
      <w:tr w:rsidR="000723FD" w:rsidTr="00571A5C">
        <w:trPr>
          <w:trHeight w:val="576"/>
          <w:jc w:val="center"/>
        </w:trPr>
        <w:tc>
          <w:tcPr>
            <w:tcW w:w="63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0723FD" w:rsidRDefault="000723FD" w:rsidP="00571A5C">
            <w:pPr>
              <w:pStyle w:val="Khc0"/>
              <w:spacing w:after="0" w:line="240" w:lineRule="auto"/>
              <w:ind w:firstLine="0"/>
              <w:jc w:val="center"/>
              <w:rPr>
                <w:sz w:val="24"/>
                <w:szCs w:val="24"/>
              </w:rPr>
            </w:pPr>
            <w:r>
              <w:rPr>
                <w:sz w:val="24"/>
                <w:szCs w:val="24"/>
              </w:rPr>
              <w:t>5</w:t>
            </w:r>
          </w:p>
        </w:tc>
        <w:tc>
          <w:tcPr>
            <w:tcW w:w="19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0723FD" w:rsidRDefault="000723FD" w:rsidP="00571A5C">
            <w:pPr>
              <w:rPr>
                <w:rFonts w:ascii="Times New Roman" w:hAnsi="Times New Roman" w:cs="Times New Roman"/>
                <w:color w:val="auto"/>
              </w:rPr>
            </w:pPr>
            <w:r>
              <w:rPr>
                <w:rFonts w:ascii="Times New Roman" w:hAnsi="Times New Roman" w:cs="Times New Roman"/>
                <w:color w:val="auto"/>
              </w:rPr>
              <w:t>Người có công</w:t>
            </w:r>
          </w:p>
        </w:tc>
        <w:tc>
          <w:tcPr>
            <w:tcW w:w="121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0723FD" w:rsidRDefault="00372E09" w:rsidP="00571A5C">
            <w:pPr>
              <w:jc w:val="center"/>
              <w:rPr>
                <w:rFonts w:ascii="Times New Roman" w:hAnsi="Times New Roman" w:cs="Times New Roman"/>
                <w:color w:val="auto"/>
              </w:rPr>
            </w:pPr>
            <w:r>
              <w:rPr>
                <w:rFonts w:ascii="Times New Roman" w:hAnsi="Times New Roman" w:cs="Times New Roman"/>
                <w:color w:val="auto"/>
              </w:rPr>
              <w:t>10</w:t>
            </w:r>
          </w:p>
        </w:tc>
        <w:tc>
          <w:tcPr>
            <w:tcW w:w="77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0723FD"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0723FD" w:rsidRDefault="00372E09" w:rsidP="00571A5C">
            <w:pPr>
              <w:jc w:val="center"/>
              <w:rPr>
                <w:rFonts w:ascii="Times New Roman" w:hAnsi="Times New Roman" w:cs="Times New Roman"/>
                <w:color w:val="auto"/>
              </w:rPr>
            </w:pPr>
            <w:r>
              <w:rPr>
                <w:rFonts w:ascii="Times New Roman" w:hAnsi="Times New Roman" w:cs="Times New Roman"/>
                <w:color w:val="auto"/>
              </w:rPr>
              <w:t>10</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0723FD"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32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0723FD" w:rsidRDefault="00372E09" w:rsidP="00571A5C">
            <w:pPr>
              <w:jc w:val="center"/>
              <w:rPr>
                <w:rFonts w:ascii="Times New Roman" w:hAnsi="Times New Roman" w:cs="Times New Roman"/>
                <w:color w:val="auto"/>
              </w:rPr>
            </w:pPr>
            <w:r>
              <w:rPr>
                <w:rFonts w:ascii="Times New Roman" w:hAnsi="Times New Roman" w:cs="Times New Roman"/>
                <w:color w:val="auto"/>
              </w:rPr>
              <w:t>10</w:t>
            </w:r>
          </w:p>
        </w:tc>
        <w:tc>
          <w:tcPr>
            <w:tcW w:w="9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0723FD" w:rsidRDefault="00372E09" w:rsidP="00571A5C">
            <w:pPr>
              <w:jc w:val="center"/>
              <w:rPr>
                <w:rFonts w:ascii="Times New Roman" w:hAnsi="Times New Roman" w:cs="Times New Roman"/>
                <w:color w:val="auto"/>
              </w:rPr>
            </w:pPr>
            <w:r>
              <w:rPr>
                <w:rFonts w:ascii="Times New Roman" w:hAnsi="Times New Roman" w:cs="Times New Roman"/>
                <w:color w:val="auto"/>
              </w:rPr>
              <w:t>6</w:t>
            </w:r>
          </w:p>
        </w:tc>
        <w:tc>
          <w:tcPr>
            <w:tcW w:w="94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0723FD" w:rsidRDefault="00372E09" w:rsidP="00571A5C">
            <w:pPr>
              <w:jc w:val="center"/>
              <w:rPr>
                <w:rFonts w:ascii="Times New Roman" w:hAnsi="Times New Roman" w:cs="Times New Roman"/>
                <w:color w:val="auto"/>
              </w:rPr>
            </w:pPr>
            <w:r>
              <w:rPr>
                <w:rFonts w:ascii="Times New Roman" w:hAnsi="Times New Roman" w:cs="Times New Roman"/>
                <w:color w:val="auto"/>
              </w:rPr>
              <w:t>4</w:t>
            </w:r>
          </w:p>
        </w:tc>
        <w:tc>
          <w:tcPr>
            <w:tcW w:w="106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0723FD"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6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0723FD"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91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0723FD"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723FD" w:rsidRDefault="00372E09" w:rsidP="00571A5C">
            <w:pPr>
              <w:jc w:val="center"/>
              <w:rPr>
                <w:rFonts w:ascii="Times New Roman" w:hAnsi="Times New Roman" w:cs="Times New Roman"/>
                <w:color w:val="auto"/>
              </w:rPr>
            </w:pPr>
            <w:r>
              <w:rPr>
                <w:rFonts w:ascii="Times New Roman" w:hAnsi="Times New Roman" w:cs="Times New Roman"/>
                <w:color w:val="auto"/>
              </w:rPr>
              <w:t>0</w:t>
            </w:r>
          </w:p>
        </w:tc>
      </w:tr>
      <w:tr w:rsidR="00164087" w:rsidTr="00571A5C">
        <w:trPr>
          <w:trHeight w:val="576"/>
          <w:jc w:val="center"/>
        </w:trPr>
        <w:tc>
          <w:tcPr>
            <w:tcW w:w="63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0723FD" w:rsidP="00571A5C">
            <w:pPr>
              <w:pStyle w:val="Khc0"/>
              <w:spacing w:after="0" w:line="240" w:lineRule="auto"/>
              <w:ind w:firstLine="0"/>
              <w:jc w:val="center"/>
              <w:rPr>
                <w:sz w:val="24"/>
                <w:szCs w:val="24"/>
              </w:rPr>
            </w:pPr>
            <w:r>
              <w:rPr>
                <w:sz w:val="24"/>
                <w:szCs w:val="24"/>
              </w:rPr>
              <w:t>6</w:t>
            </w:r>
          </w:p>
        </w:tc>
        <w:tc>
          <w:tcPr>
            <w:tcW w:w="19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93642A" w:rsidP="00571A5C">
            <w:pPr>
              <w:rPr>
                <w:rFonts w:ascii="Times New Roman" w:hAnsi="Times New Roman" w:cs="Times New Roman"/>
                <w:color w:val="auto"/>
              </w:rPr>
            </w:pPr>
            <w:r>
              <w:rPr>
                <w:rFonts w:ascii="Times New Roman" w:hAnsi="Times New Roman" w:cs="Times New Roman"/>
                <w:color w:val="auto"/>
              </w:rPr>
              <w:t>X</w:t>
            </w:r>
            <w:r w:rsidR="00164087">
              <w:rPr>
                <w:rFonts w:ascii="Times New Roman" w:hAnsi="Times New Roman" w:cs="Times New Roman"/>
                <w:color w:val="auto"/>
              </w:rPr>
              <w:t>ử lý đơn thư</w:t>
            </w:r>
          </w:p>
        </w:tc>
        <w:tc>
          <w:tcPr>
            <w:tcW w:w="121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4</w:t>
            </w:r>
          </w:p>
        </w:tc>
        <w:tc>
          <w:tcPr>
            <w:tcW w:w="77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2</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2</w:t>
            </w:r>
          </w:p>
        </w:tc>
        <w:tc>
          <w:tcPr>
            <w:tcW w:w="132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1</w:t>
            </w:r>
          </w:p>
        </w:tc>
        <w:tc>
          <w:tcPr>
            <w:tcW w:w="9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94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1</w:t>
            </w:r>
          </w:p>
        </w:tc>
        <w:tc>
          <w:tcPr>
            <w:tcW w:w="106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16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3</w:t>
            </w:r>
          </w:p>
        </w:tc>
        <w:tc>
          <w:tcPr>
            <w:tcW w:w="91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3</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color w:val="auto"/>
              </w:rPr>
            </w:pPr>
            <w:r>
              <w:rPr>
                <w:rFonts w:ascii="Times New Roman" w:hAnsi="Times New Roman" w:cs="Times New Roman"/>
                <w:color w:val="auto"/>
              </w:rPr>
              <w:t>0</w:t>
            </w:r>
          </w:p>
        </w:tc>
      </w:tr>
      <w:tr w:rsidR="007A4B91" w:rsidTr="00571A5C">
        <w:trPr>
          <w:trHeight w:val="576"/>
          <w:jc w:val="center"/>
        </w:trPr>
        <w:tc>
          <w:tcPr>
            <w:tcW w:w="63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7A4B91" w:rsidRPr="00F93F84" w:rsidRDefault="000723FD" w:rsidP="00571A5C">
            <w:pPr>
              <w:pStyle w:val="Khc0"/>
              <w:spacing w:after="0" w:line="240" w:lineRule="auto"/>
              <w:ind w:firstLine="0"/>
              <w:jc w:val="center"/>
              <w:rPr>
                <w:sz w:val="24"/>
                <w:szCs w:val="24"/>
              </w:rPr>
            </w:pPr>
            <w:r>
              <w:rPr>
                <w:sz w:val="24"/>
                <w:szCs w:val="24"/>
              </w:rPr>
              <w:t>7</w:t>
            </w:r>
          </w:p>
        </w:tc>
        <w:tc>
          <w:tcPr>
            <w:tcW w:w="19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7A4B91" w:rsidRPr="00F93F84" w:rsidRDefault="007A4B91" w:rsidP="00571A5C">
            <w:pPr>
              <w:rPr>
                <w:rFonts w:ascii="Times New Roman" w:hAnsi="Times New Roman" w:cs="Times New Roman"/>
                <w:color w:val="auto"/>
              </w:rPr>
            </w:pPr>
            <w:r w:rsidRPr="00F93F84">
              <w:rPr>
                <w:rFonts w:ascii="Times New Roman" w:hAnsi="Times New Roman" w:cs="Times New Roman"/>
                <w:color w:val="auto"/>
              </w:rPr>
              <w:t>Đất đai (cấp huyện)</w:t>
            </w:r>
          </w:p>
        </w:tc>
        <w:tc>
          <w:tcPr>
            <w:tcW w:w="121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7A4B91" w:rsidRPr="00F93F84" w:rsidRDefault="00372E09" w:rsidP="00571A5C">
            <w:pPr>
              <w:jc w:val="center"/>
              <w:rPr>
                <w:rFonts w:ascii="Times New Roman" w:hAnsi="Times New Roman" w:cs="Times New Roman"/>
                <w:color w:val="auto"/>
              </w:rPr>
            </w:pPr>
            <w:r>
              <w:rPr>
                <w:rFonts w:ascii="Times New Roman" w:hAnsi="Times New Roman" w:cs="Times New Roman"/>
                <w:color w:val="auto"/>
              </w:rPr>
              <w:t>36</w:t>
            </w:r>
          </w:p>
        </w:tc>
        <w:tc>
          <w:tcPr>
            <w:tcW w:w="77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7A4B91" w:rsidRPr="00F93F84" w:rsidRDefault="00372E09" w:rsidP="00571A5C">
            <w:pPr>
              <w:jc w:val="center"/>
              <w:rPr>
                <w:rFonts w:ascii="Times New Roman" w:hAnsi="Times New Roman" w:cs="Times New Roman"/>
                <w:color w:val="auto"/>
              </w:rPr>
            </w:pPr>
            <w:r>
              <w:rPr>
                <w:rFonts w:ascii="Times New Roman" w:hAnsi="Times New Roman" w:cs="Times New Roman"/>
                <w:color w:val="auto"/>
              </w:rPr>
              <w:t>18</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7A4B91" w:rsidRPr="00F93F84" w:rsidRDefault="00372E09" w:rsidP="00571A5C">
            <w:pPr>
              <w:jc w:val="center"/>
              <w:rPr>
                <w:rFonts w:ascii="Times New Roman" w:hAnsi="Times New Roman" w:cs="Times New Roman"/>
                <w:color w:val="auto"/>
              </w:rPr>
            </w:pPr>
            <w:r>
              <w:rPr>
                <w:rFonts w:ascii="Times New Roman" w:hAnsi="Times New Roman" w:cs="Times New Roman"/>
                <w:color w:val="auto"/>
              </w:rPr>
              <w:t>0</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7A4B91" w:rsidRPr="00F93F84" w:rsidRDefault="00372E09" w:rsidP="00571A5C">
            <w:pPr>
              <w:jc w:val="center"/>
              <w:rPr>
                <w:rFonts w:ascii="Times New Roman" w:hAnsi="Times New Roman" w:cs="Times New Roman"/>
                <w:color w:val="auto"/>
              </w:rPr>
            </w:pPr>
            <w:r>
              <w:rPr>
                <w:rFonts w:ascii="Times New Roman" w:hAnsi="Times New Roman" w:cs="Times New Roman"/>
                <w:color w:val="auto"/>
              </w:rPr>
              <w:t>18</w:t>
            </w:r>
          </w:p>
        </w:tc>
        <w:tc>
          <w:tcPr>
            <w:tcW w:w="132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7A4B91" w:rsidRPr="00F93F84" w:rsidRDefault="00372E09" w:rsidP="00571A5C">
            <w:pPr>
              <w:jc w:val="center"/>
              <w:rPr>
                <w:rFonts w:ascii="Times New Roman" w:hAnsi="Times New Roman" w:cs="Times New Roman"/>
                <w:color w:val="auto"/>
              </w:rPr>
            </w:pPr>
            <w:r>
              <w:rPr>
                <w:rFonts w:ascii="Times New Roman" w:hAnsi="Times New Roman" w:cs="Times New Roman"/>
                <w:color w:val="auto"/>
              </w:rPr>
              <w:t>23</w:t>
            </w:r>
          </w:p>
        </w:tc>
        <w:tc>
          <w:tcPr>
            <w:tcW w:w="9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7A4B91" w:rsidRPr="00F93F84" w:rsidRDefault="00372E09" w:rsidP="00571A5C">
            <w:pPr>
              <w:jc w:val="center"/>
              <w:rPr>
                <w:rFonts w:ascii="Times New Roman" w:hAnsi="Times New Roman" w:cs="Times New Roman"/>
                <w:color w:val="auto"/>
              </w:rPr>
            </w:pPr>
            <w:r>
              <w:rPr>
                <w:rFonts w:ascii="Times New Roman" w:hAnsi="Times New Roman" w:cs="Times New Roman"/>
                <w:color w:val="auto"/>
              </w:rPr>
              <w:t>13</w:t>
            </w:r>
          </w:p>
        </w:tc>
        <w:tc>
          <w:tcPr>
            <w:tcW w:w="94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7A4B91" w:rsidRPr="00F93F84" w:rsidRDefault="00372E09" w:rsidP="00571A5C">
            <w:pPr>
              <w:jc w:val="center"/>
              <w:rPr>
                <w:rFonts w:ascii="Times New Roman" w:hAnsi="Times New Roman" w:cs="Times New Roman"/>
                <w:color w:val="auto"/>
              </w:rPr>
            </w:pPr>
            <w:r>
              <w:rPr>
                <w:rFonts w:ascii="Times New Roman" w:hAnsi="Times New Roman" w:cs="Times New Roman"/>
                <w:color w:val="auto"/>
              </w:rPr>
              <w:t>7</w:t>
            </w:r>
          </w:p>
        </w:tc>
        <w:tc>
          <w:tcPr>
            <w:tcW w:w="106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7A4B91" w:rsidRPr="00F93F84" w:rsidRDefault="00372E09" w:rsidP="00571A5C">
            <w:pPr>
              <w:jc w:val="center"/>
              <w:rPr>
                <w:rFonts w:ascii="Times New Roman" w:hAnsi="Times New Roman" w:cs="Times New Roman"/>
                <w:color w:val="auto"/>
              </w:rPr>
            </w:pPr>
            <w:r>
              <w:rPr>
                <w:rFonts w:ascii="Times New Roman" w:hAnsi="Times New Roman" w:cs="Times New Roman"/>
                <w:color w:val="auto"/>
              </w:rPr>
              <w:t>3</w:t>
            </w:r>
          </w:p>
        </w:tc>
        <w:tc>
          <w:tcPr>
            <w:tcW w:w="16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7A4B91" w:rsidRPr="00F93F84" w:rsidRDefault="00372E09" w:rsidP="00571A5C">
            <w:pPr>
              <w:jc w:val="center"/>
              <w:rPr>
                <w:rFonts w:ascii="Times New Roman" w:hAnsi="Times New Roman" w:cs="Times New Roman"/>
                <w:color w:val="auto"/>
              </w:rPr>
            </w:pPr>
            <w:r>
              <w:rPr>
                <w:rFonts w:ascii="Times New Roman" w:hAnsi="Times New Roman" w:cs="Times New Roman"/>
                <w:color w:val="auto"/>
              </w:rPr>
              <w:t>13</w:t>
            </w:r>
          </w:p>
        </w:tc>
        <w:tc>
          <w:tcPr>
            <w:tcW w:w="91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7A4B91" w:rsidRPr="00F93F84" w:rsidRDefault="00372E09" w:rsidP="00571A5C">
            <w:pPr>
              <w:jc w:val="center"/>
              <w:rPr>
                <w:rFonts w:ascii="Times New Roman" w:hAnsi="Times New Roman" w:cs="Times New Roman"/>
                <w:color w:val="auto"/>
              </w:rPr>
            </w:pPr>
            <w:r>
              <w:rPr>
                <w:rFonts w:ascii="Times New Roman" w:hAnsi="Times New Roman" w:cs="Times New Roman"/>
                <w:color w:val="auto"/>
              </w:rPr>
              <w:t>11</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A4B91" w:rsidRPr="00F93F84" w:rsidRDefault="00372E09" w:rsidP="00571A5C">
            <w:pPr>
              <w:jc w:val="center"/>
              <w:rPr>
                <w:rFonts w:ascii="Times New Roman" w:hAnsi="Times New Roman" w:cs="Times New Roman"/>
                <w:color w:val="auto"/>
              </w:rPr>
            </w:pPr>
            <w:r>
              <w:rPr>
                <w:rFonts w:ascii="Times New Roman" w:hAnsi="Times New Roman" w:cs="Times New Roman"/>
                <w:color w:val="auto"/>
              </w:rPr>
              <w:t>2</w:t>
            </w:r>
          </w:p>
        </w:tc>
      </w:tr>
      <w:tr w:rsidR="006A3286" w:rsidTr="00571A5C">
        <w:trPr>
          <w:trHeight w:val="576"/>
          <w:jc w:val="center"/>
        </w:trPr>
        <w:tc>
          <w:tcPr>
            <w:tcW w:w="63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pStyle w:val="Khc0"/>
              <w:spacing w:after="0" w:line="240" w:lineRule="auto"/>
              <w:ind w:firstLine="0"/>
              <w:jc w:val="center"/>
              <w:rPr>
                <w:sz w:val="24"/>
                <w:szCs w:val="24"/>
              </w:rPr>
            </w:pPr>
            <w:r>
              <w:rPr>
                <w:sz w:val="24"/>
                <w:szCs w:val="24"/>
              </w:rPr>
              <w:t>8</w:t>
            </w:r>
          </w:p>
        </w:tc>
        <w:tc>
          <w:tcPr>
            <w:tcW w:w="19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Pr="00F93F84" w:rsidRDefault="006A3286" w:rsidP="00571A5C">
            <w:pPr>
              <w:rPr>
                <w:rFonts w:ascii="Times New Roman" w:hAnsi="Times New Roman" w:cs="Times New Roman"/>
                <w:color w:val="auto"/>
              </w:rPr>
            </w:pPr>
            <w:r>
              <w:rPr>
                <w:rFonts w:ascii="Times New Roman" w:hAnsi="Times New Roman" w:cs="Times New Roman"/>
                <w:color w:val="auto"/>
              </w:rPr>
              <w:t>Văn hoá thể thao</w:t>
            </w:r>
          </w:p>
        </w:tc>
        <w:tc>
          <w:tcPr>
            <w:tcW w:w="121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1</w:t>
            </w:r>
          </w:p>
        </w:tc>
        <w:tc>
          <w:tcPr>
            <w:tcW w:w="77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1</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0</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0</w:t>
            </w:r>
          </w:p>
        </w:tc>
        <w:tc>
          <w:tcPr>
            <w:tcW w:w="132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1</w:t>
            </w:r>
          </w:p>
        </w:tc>
        <w:tc>
          <w:tcPr>
            <w:tcW w:w="9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0</w:t>
            </w:r>
          </w:p>
        </w:tc>
        <w:tc>
          <w:tcPr>
            <w:tcW w:w="94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1</w:t>
            </w:r>
          </w:p>
        </w:tc>
        <w:tc>
          <w:tcPr>
            <w:tcW w:w="106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0</w:t>
            </w:r>
          </w:p>
        </w:tc>
        <w:tc>
          <w:tcPr>
            <w:tcW w:w="16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0</w:t>
            </w:r>
          </w:p>
        </w:tc>
        <w:tc>
          <w:tcPr>
            <w:tcW w:w="91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0</w:t>
            </w:r>
          </w:p>
        </w:tc>
      </w:tr>
      <w:tr w:rsidR="006A3286" w:rsidTr="00571A5C">
        <w:trPr>
          <w:trHeight w:val="576"/>
          <w:jc w:val="center"/>
        </w:trPr>
        <w:tc>
          <w:tcPr>
            <w:tcW w:w="63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pStyle w:val="Khc0"/>
              <w:spacing w:after="0" w:line="240" w:lineRule="auto"/>
              <w:ind w:firstLine="0"/>
              <w:jc w:val="center"/>
              <w:rPr>
                <w:sz w:val="24"/>
                <w:szCs w:val="24"/>
              </w:rPr>
            </w:pPr>
            <w:r>
              <w:rPr>
                <w:sz w:val="24"/>
                <w:szCs w:val="24"/>
              </w:rPr>
              <w:t>9</w:t>
            </w:r>
          </w:p>
        </w:tc>
        <w:tc>
          <w:tcPr>
            <w:tcW w:w="19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Pr="00F93F84" w:rsidRDefault="006A3286" w:rsidP="00571A5C">
            <w:pPr>
              <w:rPr>
                <w:rFonts w:ascii="Times New Roman" w:hAnsi="Times New Roman" w:cs="Times New Roman"/>
                <w:color w:val="auto"/>
              </w:rPr>
            </w:pPr>
            <w:r>
              <w:rPr>
                <w:rFonts w:ascii="Times New Roman" w:hAnsi="Times New Roman" w:cs="Times New Roman"/>
                <w:color w:val="auto"/>
              </w:rPr>
              <w:t>Hoà giải ở cơ sở</w:t>
            </w:r>
          </w:p>
        </w:tc>
        <w:tc>
          <w:tcPr>
            <w:tcW w:w="121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4</w:t>
            </w:r>
          </w:p>
        </w:tc>
        <w:tc>
          <w:tcPr>
            <w:tcW w:w="77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4</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0</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0</w:t>
            </w:r>
          </w:p>
        </w:tc>
        <w:tc>
          <w:tcPr>
            <w:tcW w:w="132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4</w:t>
            </w:r>
          </w:p>
        </w:tc>
        <w:tc>
          <w:tcPr>
            <w:tcW w:w="9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1</w:t>
            </w:r>
          </w:p>
        </w:tc>
        <w:tc>
          <w:tcPr>
            <w:tcW w:w="94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0</w:t>
            </w:r>
          </w:p>
        </w:tc>
        <w:tc>
          <w:tcPr>
            <w:tcW w:w="106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3</w:t>
            </w:r>
          </w:p>
        </w:tc>
        <w:tc>
          <w:tcPr>
            <w:tcW w:w="16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0</w:t>
            </w:r>
          </w:p>
        </w:tc>
        <w:tc>
          <w:tcPr>
            <w:tcW w:w="91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3286" w:rsidRDefault="006A3286" w:rsidP="00571A5C">
            <w:pPr>
              <w:jc w:val="center"/>
              <w:rPr>
                <w:rFonts w:ascii="Times New Roman" w:hAnsi="Times New Roman" w:cs="Times New Roman"/>
                <w:color w:val="auto"/>
              </w:rPr>
            </w:pPr>
            <w:r>
              <w:rPr>
                <w:rFonts w:ascii="Times New Roman" w:hAnsi="Times New Roman" w:cs="Times New Roman"/>
                <w:color w:val="auto"/>
              </w:rPr>
              <w:t>0</w:t>
            </w:r>
          </w:p>
        </w:tc>
      </w:tr>
      <w:tr w:rsidR="00164087" w:rsidTr="00571A5C">
        <w:trPr>
          <w:trHeight w:val="576"/>
          <w:jc w:val="center"/>
        </w:trPr>
        <w:tc>
          <w:tcPr>
            <w:tcW w:w="2624" w:type="dxa"/>
            <w:gridSpan w:val="2"/>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Pr="000723FD" w:rsidRDefault="000723FD" w:rsidP="00571A5C">
            <w:pPr>
              <w:jc w:val="center"/>
              <w:rPr>
                <w:b/>
              </w:rPr>
            </w:pPr>
            <w:r w:rsidRPr="000723FD">
              <w:rPr>
                <w:b/>
              </w:rPr>
              <w:t>CỘNG</w:t>
            </w:r>
          </w:p>
        </w:tc>
        <w:tc>
          <w:tcPr>
            <w:tcW w:w="121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6A3286" w:rsidP="002E3383">
            <w:pPr>
              <w:jc w:val="center"/>
              <w:rPr>
                <w:rFonts w:ascii="Times New Roman" w:hAnsi="Times New Roman" w:cs="Times New Roman"/>
                <w:b/>
                <w:color w:val="auto"/>
              </w:rPr>
            </w:pPr>
            <w:r>
              <w:rPr>
                <w:rFonts w:ascii="Times New Roman" w:hAnsi="Times New Roman" w:cs="Times New Roman"/>
                <w:b/>
                <w:color w:val="auto"/>
              </w:rPr>
              <w:t>551</w:t>
            </w:r>
          </w:p>
        </w:tc>
        <w:tc>
          <w:tcPr>
            <w:tcW w:w="77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6A3286" w:rsidP="00571A5C">
            <w:pPr>
              <w:jc w:val="center"/>
              <w:rPr>
                <w:rFonts w:ascii="Times New Roman" w:hAnsi="Times New Roman" w:cs="Times New Roman"/>
                <w:b/>
                <w:color w:val="auto"/>
              </w:rPr>
            </w:pPr>
            <w:r>
              <w:rPr>
                <w:rFonts w:ascii="Times New Roman" w:hAnsi="Times New Roman" w:cs="Times New Roman"/>
                <w:b/>
                <w:color w:val="auto"/>
              </w:rPr>
              <w:t>141</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b/>
                <w:color w:val="auto"/>
              </w:rPr>
            </w:pPr>
            <w:r>
              <w:rPr>
                <w:rFonts w:ascii="Times New Roman" w:hAnsi="Times New Roman" w:cs="Times New Roman"/>
                <w:b/>
                <w:color w:val="auto"/>
              </w:rPr>
              <w:t>388</w:t>
            </w:r>
          </w:p>
        </w:tc>
        <w:tc>
          <w:tcPr>
            <w:tcW w:w="79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b/>
                <w:color w:val="auto"/>
              </w:rPr>
            </w:pPr>
            <w:r>
              <w:rPr>
                <w:rFonts w:ascii="Times New Roman" w:hAnsi="Times New Roman" w:cs="Times New Roman"/>
                <w:b/>
                <w:color w:val="auto"/>
              </w:rPr>
              <w:t>22</w:t>
            </w:r>
          </w:p>
        </w:tc>
        <w:tc>
          <w:tcPr>
            <w:tcW w:w="132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6A3286" w:rsidP="00571A5C">
            <w:pPr>
              <w:jc w:val="center"/>
              <w:rPr>
                <w:rFonts w:ascii="Times New Roman" w:hAnsi="Times New Roman" w:cs="Times New Roman"/>
                <w:b/>
                <w:color w:val="auto"/>
              </w:rPr>
            </w:pPr>
            <w:r>
              <w:rPr>
                <w:rFonts w:ascii="Times New Roman" w:hAnsi="Times New Roman" w:cs="Times New Roman"/>
                <w:b/>
                <w:color w:val="auto"/>
              </w:rPr>
              <w:t>535</w:t>
            </w:r>
          </w:p>
        </w:tc>
        <w:tc>
          <w:tcPr>
            <w:tcW w:w="9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6A3286" w:rsidP="00571A5C">
            <w:pPr>
              <w:jc w:val="center"/>
              <w:rPr>
                <w:rFonts w:ascii="Times New Roman" w:hAnsi="Times New Roman" w:cs="Times New Roman"/>
                <w:b/>
                <w:color w:val="auto"/>
              </w:rPr>
            </w:pPr>
            <w:r>
              <w:rPr>
                <w:rFonts w:ascii="Times New Roman" w:hAnsi="Times New Roman" w:cs="Times New Roman"/>
                <w:b/>
                <w:color w:val="auto"/>
              </w:rPr>
              <w:t>172</w:t>
            </w:r>
          </w:p>
        </w:tc>
        <w:tc>
          <w:tcPr>
            <w:tcW w:w="94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6A3286" w:rsidP="00571A5C">
            <w:pPr>
              <w:jc w:val="center"/>
              <w:rPr>
                <w:rFonts w:ascii="Times New Roman" w:hAnsi="Times New Roman" w:cs="Times New Roman"/>
                <w:b/>
                <w:color w:val="auto"/>
              </w:rPr>
            </w:pPr>
            <w:r>
              <w:rPr>
                <w:rFonts w:ascii="Times New Roman" w:hAnsi="Times New Roman" w:cs="Times New Roman"/>
                <w:b/>
                <w:color w:val="auto"/>
              </w:rPr>
              <w:t>357</w:t>
            </w:r>
          </w:p>
        </w:tc>
        <w:tc>
          <w:tcPr>
            <w:tcW w:w="106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6A3286" w:rsidP="00571A5C">
            <w:pPr>
              <w:jc w:val="center"/>
              <w:rPr>
                <w:rFonts w:ascii="Times New Roman" w:hAnsi="Times New Roman" w:cs="Times New Roman"/>
                <w:b/>
                <w:color w:val="auto"/>
              </w:rPr>
            </w:pPr>
            <w:r>
              <w:rPr>
                <w:rFonts w:ascii="Times New Roman" w:hAnsi="Times New Roman" w:cs="Times New Roman"/>
                <w:b/>
                <w:color w:val="auto"/>
              </w:rPr>
              <w:t>6</w:t>
            </w:r>
          </w:p>
        </w:tc>
        <w:tc>
          <w:tcPr>
            <w:tcW w:w="160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b/>
                <w:color w:val="auto"/>
              </w:rPr>
            </w:pPr>
            <w:r>
              <w:rPr>
                <w:rFonts w:ascii="Times New Roman" w:hAnsi="Times New Roman" w:cs="Times New Roman"/>
                <w:b/>
                <w:color w:val="auto"/>
              </w:rPr>
              <w:t>16</w:t>
            </w:r>
          </w:p>
        </w:tc>
        <w:tc>
          <w:tcPr>
            <w:tcW w:w="91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b/>
                <w:color w:val="auto"/>
              </w:rPr>
            </w:pPr>
            <w:r>
              <w:rPr>
                <w:rFonts w:ascii="Times New Roman" w:hAnsi="Times New Roman" w:cs="Times New Roman"/>
                <w:b/>
                <w:color w:val="auto"/>
              </w:rPr>
              <w:t>14</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64087" w:rsidRDefault="00372E09" w:rsidP="00571A5C">
            <w:pPr>
              <w:jc w:val="center"/>
              <w:rPr>
                <w:rFonts w:ascii="Times New Roman" w:hAnsi="Times New Roman" w:cs="Times New Roman"/>
                <w:b/>
                <w:color w:val="auto"/>
              </w:rPr>
            </w:pPr>
            <w:r>
              <w:rPr>
                <w:rFonts w:ascii="Times New Roman" w:hAnsi="Times New Roman" w:cs="Times New Roman"/>
                <w:b/>
                <w:color w:val="auto"/>
              </w:rPr>
              <w:t>2</w:t>
            </w:r>
          </w:p>
        </w:tc>
      </w:tr>
    </w:tbl>
    <w:p w:rsidR="007D604B" w:rsidRDefault="007D604B" w:rsidP="00164087">
      <w:pPr>
        <w:rPr>
          <w:rFonts w:ascii="Times New Roman" w:hAnsi="Times New Roman"/>
          <w:sz w:val="28"/>
          <w:szCs w:val="28"/>
        </w:rPr>
      </w:pPr>
    </w:p>
    <w:p w:rsidR="00164087" w:rsidRDefault="00164087" w:rsidP="00164087">
      <w:pPr>
        <w:rPr>
          <w:rFonts w:ascii="Times New Roman" w:hAnsi="Times New Roman"/>
          <w:sz w:val="28"/>
          <w:szCs w:val="28"/>
        </w:rPr>
      </w:pPr>
    </w:p>
    <w:p w:rsidR="00B65A4B" w:rsidRPr="006E40F8" w:rsidRDefault="00B65A4B" w:rsidP="00B65A4B">
      <w:pPr>
        <w:suppressAutoHyphens w:val="0"/>
        <w:autoSpaceDN/>
        <w:textAlignment w:val="auto"/>
        <w:rPr>
          <w:rFonts w:ascii="Times New Roman" w:hAnsi="Times New Roman" w:cs="Times New Roman"/>
          <w:color w:val="auto"/>
          <w:sz w:val="2"/>
          <w:lang w:eastAsia="zh-CN"/>
        </w:rPr>
      </w:pPr>
    </w:p>
    <w:p w:rsidR="00B65A4B" w:rsidRPr="00136550" w:rsidRDefault="00B65A4B" w:rsidP="00B65A4B">
      <w:pPr>
        <w:suppressAutoHyphens w:val="0"/>
        <w:autoSpaceDN/>
        <w:textAlignment w:val="auto"/>
        <w:rPr>
          <w:rFonts w:ascii="Times New Roman" w:hAnsi="Times New Roman" w:cs="Times New Roman"/>
          <w:color w:val="auto"/>
          <w:lang w:eastAsia="zh-CN"/>
        </w:rPr>
      </w:pPr>
    </w:p>
    <w:tbl>
      <w:tblPr>
        <w:tblW w:w="4925" w:type="pct"/>
        <w:jc w:val="center"/>
        <w:tblLook w:val="04A0" w:firstRow="1" w:lastRow="0" w:firstColumn="1" w:lastColumn="0" w:noHBand="0" w:noVBand="1"/>
      </w:tblPr>
      <w:tblGrid>
        <w:gridCol w:w="2580"/>
        <w:gridCol w:w="5514"/>
        <w:gridCol w:w="5914"/>
      </w:tblGrid>
      <w:tr w:rsidR="000E51C4" w:rsidRPr="000E51C4" w:rsidTr="00CC6904">
        <w:trPr>
          <w:jc w:val="center"/>
        </w:trPr>
        <w:tc>
          <w:tcPr>
            <w:tcW w:w="921" w:type="pct"/>
            <w:shd w:val="clear" w:color="auto" w:fill="auto"/>
          </w:tcPr>
          <w:p w:rsidR="000E51C4" w:rsidRPr="000E51C4" w:rsidRDefault="000E51C4" w:rsidP="000E51C4">
            <w:pPr>
              <w:suppressAutoHyphens w:val="0"/>
              <w:autoSpaceDN/>
              <w:textAlignment w:val="auto"/>
              <w:rPr>
                <w:rFonts w:ascii="Times New Roman" w:eastAsiaTheme="minorHAnsi" w:hAnsi="Times New Roman" w:cs="Times New Roman"/>
                <w:color w:val="auto"/>
              </w:rPr>
            </w:pPr>
            <w:bookmarkStart w:id="27" w:name="_Hlk58249409"/>
            <w:bookmarkStart w:id="28" w:name="_Hlk58246244"/>
            <w:r w:rsidRPr="000E51C4">
              <w:rPr>
                <w:rFonts w:ascii="Arial" w:eastAsiaTheme="minorHAnsi" w:hAnsi="Arial" w:cs="Arial"/>
                <w:color w:val="auto"/>
                <w:sz w:val="20"/>
                <w:szCs w:val="20"/>
                <w:lang w:eastAsia="zh-CN"/>
              </w:rPr>
              <w:br w:type="page"/>
            </w:r>
            <w:bookmarkEnd w:id="27"/>
            <w:bookmarkEnd w:id="28"/>
            <w:r w:rsidRPr="000E51C4">
              <w:rPr>
                <w:rFonts w:ascii="Times New Roman" w:eastAsiaTheme="minorHAnsi" w:hAnsi="Times New Roman" w:cs="Times New Roman"/>
                <w:b/>
                <w:bCs/>
                <w:color w:val="auto"/>
                <w:lang w:eastAsia="vi-VN"/>
              </w:rPr>
              <w:t>Biểu số II.08/VPCP/KSTT</w:t>
            </w:r>
          </w:p>
        </w:tc>
        <w:tc>
          <w:tcPr>
            <w:tcW w:w="1968" w:type="pct"/>
            <w:shd w:val="clear" w:color="auto" w:fill="auto"/>
          </w:tcPr>
          <w:p w:rsidR="000E51C4" w:rsidRPr="000E51C4" w:rsidRDefault="000E51C4" w:rsidP="000E51C4">
            <w:pPr>
              <w:keepNext/>
              <w:keepLines/>
              <w:suppressAutoHyphens w:val="0"/>
              <w:autoSpaceDN/>
              <w:jc w:val="center"/>
              <w:textAlignment w:val="auto"/>
              <w:rPr>
                <w:rFonts w:ascii="Times New Roman" w:eastAsiaTheme="minorHAnsi" w:hAnsi="Times New Roman" w:cs="Times New Roman"/>
                <w:b/>
                <w:bCs/>
                <w:color w:val="auto"/>
              </w:rPr>
            </w:pPr>
            <w:bookmarkStart w:id="29" w:name="bookmark257"/>
            <w:r w:rsidRPr="000E51C4">
              <w:rPr>
                <w:rFonts w:ascii="Times New Roman" w:eastAsiaTheme="minorHAnsi" w:hAnsi="Times New Roman" w:cs="Times New Roman"/>
                <w:b/>
                <w:bCs/>
                <w:color w:val="auto"/>
                <w:lang w:eastAsia="vi-VN"/>
              </w:rPr>
              <w:t>TÌNH HÌNH TRIỂN KHAI THỦ TỤC HÀNH CHÍNH</w:t>
            </w:r>
            <w:bookmarkStart w:id="30" w:name="bookmark256"/>
            <w:bookmarkStart w:id="31" w:name="bookmark258"/>
            <w:bookmarkEnd w:id="29"/>
            <w:r w:rsidRPr="000E51C4">
              <w:rPr>
                <w:rFonts w:ascii="Times New Roman" w:eastAsiaTheme="minorHAnsi" w:hAnsi="Times New Roman" w:cs="Times New Roman"/>
                <w:b/>
                <w:bCs/>
                <w:color w:val="auto"/>
                <w:lang w:eastAsia="vi-VN"/>
              </w:rPr>
              <w:t xml:space="preserve"> TRÊN MÔI TRƯỜNG ĐIỆN TỬ CỦA BỘ, CƠ QUAN, ĐỊA PHƯƠNG</w:t>
            </w:r>
            <w:bookmarkEnd w:id="30"/>
            <w:bookmarkEnd w:id="31"/>
          </w:p>
          <w:p w:rsidR="000E51C4" w:rsidRPr="000E51C4" w:rsidRDefault="000E51C4" w:rsidP="000E51C4">
            <w:pPr>
              <w:keepNext/>
              <w:keepLines/>
              <w:suppressAutoHyphens w:val="0"/>
              <w:autoSpaceDN/>
              <w:jc w:val="center"/>
              <w:textAlignment w:val="auto"/>
              <w:rPr>
                <w:rFonts w:ascii="Times New Roman" w:eastAsiaTheme="minorHAnsi" w:hAnsi="Times New Roman" w:cs="Times New Roman"/>
                <w:b/>
                <w:bCs/>
                <w:color w:val="auto"/>
              </w:rPr>
            </w:pPr>
            <w:r w:rsidRPr="000E51C4">
              <w:rPr>
                <w:rFonts w:ascii="Times New Roman" w:eastAsiaTheme="minorHAnsi" w:hAnsi="Times New Roman" w:cs="Times New Roman"/>
                <w:b/>
                <w:color w:val="auto"/>
                <w:lang w:eastAsia="vi-VN"/>
              </w:rPr>
              <w:t>Kỳ báo cáo: Quý I</w:t>
            </w:r>
            <w:r>
              <w:rPr>
                <w:rFonts w:ascii="Times New Roman" w:eastAsiaTheme="minorHAnsi" w:hAnsi="Times New Roman" w:cs="Times New Roman"/>
                <w:b/>
                <w:color w:val="auto"/>
                <w:lang w:eastAsia="vi-VN"/>
              </w:rPr>
              <w:t>I năm 2024</w:t>
            </w:r>
          </w:p>
          <w:p w:rsidR="000E51C4" w:rsidRPr="000E51C4" w:rsidRDefault="000E51C4" w:rsidP="000E51C4">
            <w:pPr>
              <w:suppressAutoHyphens w:val="0"/>
              <w:autoSpaceDN/>
              <w:jc w:val="center"/>
              <w:textAlignment w:val="auto"/>
              <w:rPr>
                <w:rFonts w:ascii="Times New Roman" w:eastAsiaTheme="minorHAnsi" w:hAnsi="Times New Roman" w:cs="Times New Roman"/>
                <w:i/>
                <w:iCs/>
                <w:color w:val="auto"/>
                <w:lang w:eastAsia="vi-VN"/>
              </w:rPr>
            </w:pPr>
            <w:r w:rsidRPr="000E51C4">
              <w:rPr>
                <w:rFonts w:ascii="Times New Roman" w:eastAsiaTheme="minorHAnsi" w:hAnsi="Times New Roman" w:cs="Times New Roman"/>
                <w:i/>
                <w:iCs/>
                <w:color w:val="auto"/>
                <w:lang w:eastAsia="vi-VN"/>
              </w:rPr>
              <w:t>(Từ ngày 15/3/202</w:t>
            </w:r>
            <w:r>
              <w:rPr>
                <w:rFonts w:ascii="Times New Roman" w:eastAsiaTheme="minorHAnsi" w:hAnsi="Times New Roman" w:cs="Times New Roman"/>
                <w:i/>
                <w:iCs/>
                <w:color w:val="auto"/>
                <w:lang w:eastAsia="vi-VN"/>
              </w:rPr>
              <w:t>4</w:t>
            </w:r>
            <w:r w:rsidRPr="000E51C4">
              <w:rPr>
                <w:rFonts w:ascii="Times New Roman" w:eastAsiaTheme="minorHAnsi" w:hAnsi="Times New Roman" w:cs="Times New Roman"/>
                <w:i/>
                <w:iCs/>
                <w:color w:val="auto"/>
                <w:lang w:eastAsia="vi-VN"/>
              </w:rPr>
              <w:t xml:space="preserve"> đến hết ngày 14/6/20</w:t>
            </w:r>
            <w:r>
              <w:rPr>
                <w:rFonts w:ascii="Times New Roman" w:eastAsiaTheme="minorHAnsi" w:hAnsi="Times New Roman" w:cs="Times New Roman"/>
                <w:i/>
                <w:iCs/>
                <w:color w:val="auto"/>
                <w:lang w:eastAsia="vi-VN"/>
              </w:rPr>
              <w:t>24</w:t>
            </w:r>
            <w:r w:rsidRPr="000E51C4">
              <w:rPr>
                <w:rFonts w:ascii="Times New Roman" w:eastAsiaTheme="minorHAnsi" w:hAnsi="Times New Roman" w:cs="Times New Roman"/>
                <w:i/>
                <w:iCs/>
                <w:color w:val="auto"/>
                <w:lang w:eastAsia="vi-VN"/>
              </w:rPr>
              <w:t>)</w:t>
            </w:r>
          </w:p>
          <w:p w:rsidR="000E51C4" w:rsidRPr="000E51C4" w:rsidRDefault="000E51C4" w:rsidP="000E51C4">
            <w:pPr>
              <w:suppressAutoHyphens w:val="0"/>
              <w:autoSpaceDN/>
              <w:jc w:val="center"/>
              <w:textAlignment w:val="auto"/>
              <w:rPr>
                <w:rFonts w:ascii="Times New Roman" w:eastAsiaTheme="minorHAnsi" w:hAnsi="Times New Roman" w:cs="Times New Roman"/>
                <w:color w:val="auto"/>
                <w:vertAlign w:val="superscript"/>
              </w:rPr>
            </w:pPr>
            <w:r w:rsidRPr="000E51C4">
              <w:rPr>
                <w:rFonts w:ascii="Times New Roman" w:eastAsiaTheme="minorHAnsi" w:hAnsi="Times New Roman" w:cs="Times New Roman"/>
                <w:iCs/>
                <w:color w:val="auto"/>
                <w:vertAlign w:val="superscript"/>
                <w:lang w:eastAsia="vi-VN"/>
              </w:rPr>
              <w:t>___________</w:t>
            </w:r>
          </w:p>
        </w:tc>
        <w:tc>
          <w:tcPr>
            <w:tcW w:w="2111" w:type="pct"/>
            <w:shd w:val="clear" w:color="auto" w:fill="auto"/>
          </w:tcPr>
          <w:p w:rsidR="000E51C4" w:rsidRPr="000E51C4" w:rsidRDefault="000E51C4" w:rsidP="000E51C4">
            <w:pPr>
              <w:tabs>
                <w:tab w:val="left" w:pos="125"/>
              </w:tabs>
              <w:suppressAutoHyphens w:val="0"/>
              <w:autoSpaceDN/>
              <w:textAlignment w:val="auto"/>
              <w:rPr>
                <w:rFonts w:ascii="Times New Roman" w:eastAsiaTheme="minorHAnsi" w:hAnsi="Times New Roman" w:cs="Times New Roman"/>
                <w:color w:val="auto"/>
              </w:rPr>
            </w:pPr>
            <w:bookmarkStart w:id="32" w:name="bookmark213"/>
            <w:r w:rsidRPr="000E51C4">
              <w:rPr>
                <w:rFonts w:ascii="Times New Roman" w:eastAsiaTheme="minorHAnsi" w:hAnsi="Times New Roman" w:cs="Times New Roman"/>
                <w:b/>
                <w:bCs/>
                <w:color w:val="auto"/>
                <w:lang w:eastAsia="vi-VN"/>
              </w:rPr>
              <w:t>-</w:t>
            </w:r>
            <w:bookmarkEnd w:id="32"/>
            <w:r w:rsidRPr="000E51C4">
              <w:rPr>
                <w:rFonts w:ascii="Times New Roman" w:eastAsiaTheme="minorHAnsi" w:hAnsi="Times New Roman" w:cs="Times New Roman"/>
                <w:b/>
                <w:bCs/>
                <w:color w:val="auto"/>
                <w:lang w:eastAsia="vi-VN"/>
              </w:rPr>
              <w:t xml:space="preserve"> Đơn vị báo cáo:</w:t>
            </w:r>
          </w:p>
          <w:p w:rsidR="000E51C4" w:rsidRPr="000E51C4" w:rsidRDefault="000E51C4" w:rsidP="000E51C4">
            <w:pPr>
              <w:suppressAutoHyphens w:val="0"/>
              <w:autoSpaceDN/>
              <w:textAlignment w:val="auto"/>
              <w:rPr>
                <w:rFonts w:ascii="Times New Roman" w:eastAsiaTheme="minorHAnsi" w:hAnsi="Times New Roman" w:cs="Times New Roman"/>
                <w:color w:val="auto"/>
              </w:rPr>
            </w:pPr>
            <w:r>
              <w:rPr>
                <w:rFonts w:ascii="Times New Roman" w:eastAsiaTheme="minorHAnsi" w:hAnsi="Times New Roman" w:cs="Times New Roman"/>
                <w:color w:val="auto"/>
                <w:lang w:eastAsia="vi-VN"/>
              </w:rPr>
              <w:t>UBND phường Hương Vân</w:t>
            </w:r>
          </w:p>
          <w:p w:rsidR="000E51C4" w:rsidRPr="000E51C4" w:rsidRDefault="000E51C4" w:rsidP="000E51C4">
            <w:pPr>
              <w:tabs>
                <w:tab w:val="left" w:pos="130"/>
              </w:tabs>
              <w:suppressAutoHyphens w:val="0"/>
              <w:autoSpaceDN/>
              <w:textAlignment w:val="auto"/>
              <w:rPr>
                <w:rFonts w:ascii="Times New Roman" w:eastAsiaTheme="minorHAnsi" w:hAnsi="Times New Roman" w:cs="Times New Roman"/>
                <w:color w:val="auto"/>
              </w:rPr>
            </w:pPr>
            <w:bookmarkStart w:id="33" w:name="bookmark214"/>
            <w:r w:rsidRPr="000E51C4">
              <w:rPr>
                <w:rFonts w:ascii="Times New Roman" w:eastAsiaTheme="minorHAnsi" w:hAnsi="Times New Roman" w:cs="Times New Roman"/>
                <w:b/>
                <w:bCs/>
                <w:color w:val="auto"/>
                <w:lang w:eastAsia="vi-VN"/>
              </w:rPr>
              <w:t>-</w:t>
            </w:r>
            <w:bookmarkEnd w:id="33"/>
            <w:r w:rsidRPr="000E51C4">
              <w:rPr>
                <w:rFonts w:ascii="Times New Roman" w:eastAsiaTheme="minorHAnsi" w:hAnsi="Times New Roman" w:cs="Times New Roman"/>
                <w:b/>
                <w:bCs/>
                <w:color w:val="auto"/>
                <w:lang w:eastAsia="vi-VN"/>
              </w:rPr>
              <w:t xml:space="preserve"> Đơn vị nhận báo cáo:</w:t>
            </w:r>
          </w:p>
          <w:p w:rsidR="000E51C4" w:rsidRPr="000E51C4" w:rsidRDefault="000E51C4" w:rsidP="000E51C4">
            <w:pPr>
              <w:suppressAutoHyphens w:val="0"/>
              <w:autoSpaceDN/>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lang w:eastAsia="vi-VN"/>
              </w:rPr>
              <w:t>Văn phòng Chính phủ.</w:t>
            </w:r>
          </w:p>
          <w:p w:rsidR="000E51C4" w:rsidRPr="000E51C4" w:rsidRDefault="000E51C4" w:rsidP="000E51C4">
            <w:pPr>
              <w:tabs>
                <w:tab w:val="left" w:pos="125"/>
              </w:tabs>
              <w:suppressAutoHyphens w:val="0"/>
              <w:autoSpaceDN/>
              <w:textAlignment w:val="auto"/>
              <w:rPr>
                <w:rFonts w:ascii="Times New Roman" w:eastAsiaTheme="minorHAnsi" w:hAnsi="Times New Roman" w:cs="Times New Roman"/>
                <w:color w:val="auto"/>
                <w:lang w:eastAsia="vi-VN"/>
              </w:rPr>
            </w:pPr>
          </w:p>
          <w:p w:rsidR="000E51C4" w:rsidRPr="000E51C4" w:rsidRDefault="000E51C4" w:rsidP="000E51C4">
            <w:pPr>
              <w:suppressAutoHyphens w:val="0"/>
              <w:autoSpaceDN/>
              <w:jc w:val="right"/>
              <w:textAlignment w:val="auto"/>
              <w:rPr>
                <w:rFonts w:ascii="Times New Roman" w:eastAsiaTheme="minorHAnsi" w:hAnsi="Times New Roman" w:cs="Times New Roman"/>
                <w:b/>
                <w:bCs/>
                <w:color w:val="auto"/>
              </w:rPr>
            </w:pPr>
            <w:r w:rsidRPr="000E51C4">
              <w:rPr>
                <w:rFonts w:ascii="Times New Roman" w:eastAsiaTheme="minorHAnsi" w:hAnsi="Times New Roman" w:cs="Times New Roman"/>
                <w:bCs/>
                <w:i/>
                <w:iCs/>
                <w:color w:val="auto"/>
                <w:lang w:eastAsia="vi-VN"/>
              </w:rPr>
              <w:t>Đơn vị tính:</w:t>
            </w:r>
            <w:r w:rsidRPr="000E51C4">
              <w:rPr>
                <w:rFonts w:ascii="Times New Roman" w:eastAsiaTheme="minorHAnsi" w:hAnsi="Times New Roman" w:cs="Times New Roman"/>
                <w:i/>
                <w:iCs/>
                <w:color w:val="auto"/>
              </w:rPr>
              <w:t xml:space="preserve"> </w:t>
            </w:r>
            <w:r w:rsidRPr="000E51C4">
              <w:rPr>
                <w:rFonts w:ascii="Times New Roman" w:eastAsiaTheme="minorHAnsi" w:hAnsi="Times New Roman" w:cs="Times New Roman"/>
                <w:bCs/>
                <w:i/>
                <w:iCs/>
                <w:color w:val="auto"/>
                <w:lang w:eastAsia="vi-VN"/>
              </w:rPr>
              <w:t>hồ sơ TTHC.</w:t>
            </w:r>
          </w:p>
        </w:tc>
      </w:tr>
    </w:tbl>
    <w:p w:rsidR="00607221" w:rsidRDefault="00607221"/>
    <w:tbl>
      <w:tblPr>
        <w:tblW w:w="5000" w:type="pct"/>
        <w:jc w:val="center"/>
        <w:tblCellMar>
          <w:left w:w="0" w:type="dxa"/>
          <w:right w:w="0" w:type="dxa"/>
        </w:tblCellMar>
        <w:tblLook w:val="0000" w:firstRow="0" w:lastRow="0" w:firstColumn="0" w:lastColumn="0" w:noHBand="0" w:noVBand="0"/>
      </w:tblPr>
      <w:tblGrid>
        <w:gridCol w:w="612"/>
        <w:gridCol w:w="3128"/>
        <w:gridCol w:w="1233"/>
        <w:gridCol w:w="1180"/>
        <w:gridCol w:w="1811"/>
        <w:gridCol w:w="1359"/>
        <w:gridCol w:w="1373"/>
        <w:gridCol w:w="1511"/>
        <w:gridCol w:w="1786"/>
        <w:gridCol w:w="22"/>
      </w:tblGrid>
      <w:tr w:rsidR="000E51C4" w:rsidRPr="000E51C4" w:rsidTr="00CC6904">
        <w:trPr>
          <w:gridAfter w:val="1"/>
          <w:wAfter w:w="8" w:type="pct"/>
          <w:trHeight w:val="499"/>
          <w:jc w:val="center"/>
        </w:trPr>
        <w:tc>
          <w:tcPr>
            <w:tcW w:w="218" w:type="pct"/>
            <w:vMerge w:val="restar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b/>
                <w:bCs/>
                <w:color w:val="auto"/>
                <w:sz w:val="26"/>
                <w:szCs w:val="26"/>
              </w:rPr>
              <w:t>STT</w:t>
            </w:r>
          </w:p>
        </w:tc>
        <w:tc>
          <w:tcPr>
            <w:tcW w:w="1116" w:type="pct"/>
            <w:vMerge w:val="restar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b/>
                <w:bCs/>
                <w:color w:val="auto"/>
                <w:sz w:val="26"/>
                <w:szCs w:val="26"/>
              </w:rPr>
              <w:t>Lĩnh vực</w:t>
            </w:r>
          </w:p>
        </w:tc>
        <w:tc>
          <w:tcPr>
            <w:tcW w:w="1507" w:type="pct"/>
            <w:gridSpan w:val="3"/>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b/>
                <w:bCs/>
                <w:color w:val="auto"/>
                <w:sz w:val="26"/>
                <w:szCs w:val="26"/>
              </w:rPr>
              <w:t>DVCTT mức độ 3</w:t>
            </w:r>
          </w:p>
        </w:tc>
        <w:tc>
          <w:tcPr>
            <w:tcW w:w="1514" w:type="pct"/>
            <w:gridSpan w:val="3"/>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b/>
                <w:bCs/>
                <w:color w:val="auto"/>
                <w:sz w:val="26"/>
                <w:szCs w:val="26"/>
              </w:rPr>
              <w:t>DVCTT mức độ 4</w:t>
            </w:r>
          </w:p>
        </w:tc>
        <w:tc>
          <w:tcPr>
            <w:tcW w:w="637" w:type="pct"/>
            <w:vMerge w:val="restart"/>
            <w:tcBorders>
              <w:top w:val="single" w:sz="4" w:space="0" w:color="auto"/>
              <w:left w:val="single" w:sz="4" w:space="0" w:color="auto"/>
              <w:bottom w:val="nil"/>
              <w:right w:val="single" w:sz="4" w:space="0" w:color="auto"/>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b/>
                <w:bCs/>
                <w:color w:val="auto"/>
                <w:sz w:val="26"/>
                <w:szCs w:val="26"/>
              </w:rPr>
              <w:t>Tích hợp với Cổng Dịch vụ công quốc gia</w:t>
            </w:r>
          </w:p>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(có=1; không=0)</w:t>
            </w:r>
          </w:p>
        </w:tc>
      </w:tr>
      <w:tr w:rsidR="000E51C4" w:rsidRPr="000E51C4" w:rsidTr="00CC6904">
        <w:trPr>
          <w:gridAfter w:val="1"/>
          <w:wAfter w:w="8" w:type="pct"/>
          <w:trHeight w:val="691"/>
          <w:jc w:val="center"/>
        </w:trPr>
        <w:tc>
          <w:tcPr>
            <w:tcW w:w="218" w:type="pct"/>
            <w:vMerge/>
            <w:tcBorders>
              <w:top w:val="nil"/>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p>
        </w:tc>
        <w:tc>
          <w:tcPr>
            <w:tcW w:w="1116" w:type="pct"/>
            <w:vMerge/>
            <w:tcBorders>
              <w:top w:val="nil"/>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p>
        </w:tc>
        <w:tc>
          <w:tcPr>
            <w:tcW w:w="44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Được giao</w:t>
            </w:r>
          </w:p>
        </w:tc>
        <w:tc>
          <w:tcPr>
            <w:tcW w:w="421"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Đã triển khai</w:t>
            </w:r>
          </w:p>
        </w:tc>
        <w:tc>
          <w:tcPr>
            <w:tcW w:w="64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Số lượng hồ sơ phát sinh</w:t>
            </w:r>
          </w:p>
        </w:tc>
        <w:tc>
          <w:tcPr>
            <w:tcW w:w="485"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Được giao</w:t>
            </w:r>
          </w:p>
        </w:tc>
        <w:tc>
          <w:tcPr>
            <w:tcW w:w="49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Đã triển khai</w:t>
            </w:r>
          </w:p>
        </w:tc>
        <w:tc>
          <w:tcPr>
            <w:tcW w:w="539"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Số lượng hồ sơ phát sinh</w:t>
            </w:r>
          </w:p>
        </w:tc>
        <w:tc>
          <w:tcPr>
            <w:tcW w:w="637" w:type="pct"/>
            <w:vMerge/>
            <w:tcBorders>
              <w:top w:val="nil"/>
              <w:left w:val="single" w:sz="4" w:space="0" w:color="auto"/>
              <w:bottom w:val="nil"/>
              <w:right w:val="single" w:sz="4" w:space="0" w:color="auto"/>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p>
        </w:tc>
      </w:tr>
      <w:tr w:rsidR="000E51C4" w:rsidRPr="000E51C4" w:rsidTr="00CC6904">
        <w:trPr>
          <w:gridAfter w:val="1"/>
          <w:wAfter w:w="8" w:type="pct"/>
          <w:trHeight w:val="321"/>
          <w:jc w:val="center"/>
        </w:trPr>
        <w:tc>
          <w:tcPr>
            <w:tcW w:w="218"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(1)</w:t>
            </w:r>
          </w:p>
        </w:tc>
        <w:tc>
          <w:tcPr>
            <w:tcW w:w="111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(2)</w:t>
            </w:r>
          </w:p>
        </w:tc>
        <w:tc>
          <w:tcPr>
            <w:tcW w:w="44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(3)</w:t>
            </w:r>
          </w:p>
        </w:tc>
        <w:tc>
          <w:tcPr>
            <w:tcW w:w="421"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(4)</w:t>
            </w:r>
          </w:p>
        </w:tc>
        <w:tc>
          <w:tcPr>
            <w:tcW w:w="64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(5)</w:t>
            </w:r>
          </w:p>
        </w:tc>
        <w:tc>
          <w:tcPr>
            <w:tcW w:w="485"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(6)</w:t>
            </w:r>
          </w:p>
        </w:tc>
        <w:tc>
          <w:tcPr>
            <w:tcW w:w="49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(7)</w:t>
            </w:r>
          </w:p>
        </w:tc>
        <w:tc>
          <w:tcPr>
            <w:tcW w:w="539"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(8)</w:t>
            </w:r>
          </w:p>
        </w:tc>
        <w:tc>
          <w:tcPr>
            <w:tcW w:w="637" w:type="pct"/>
            <w:tcBorders>
              <w:top w:val="single" w:sz="4" w:space="0" w:color="auto"/>
              <w:left w:val="single" w:sz="4" w:space="0" w:color="auto"/>
              <w:bottom w:val="nil"/>
              <w:right w:val="single" w:sz="4" w:space="0" w:color="auto"/>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color w:val="auto"/>
                <w:sz w:val="26"/>
                <w:szCs w:val="26"/>
              </w:rPr>
              <w:t>(8)</w:t>
            </w:r>
          </w:p>
        </w:tc>
      </w:tr>
      <w:tr w:rsidR="000E51C4" w:rsidRPr="000E51C4" w:rsidTr="00CC6904">
        <w:trPr>
          <w:trHeight w:val="720"/>
          <w:jc w:val="center"/>
        </w:trPr>
        <w:tc>
          <w:tcPr>
            <w:tcW w:w="218"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ind w:firstLine="360"/>
              <w:textAlignment w:val="auto"/>
              <w:rPr>
                <w:rFonts w:ascii="Times New Roman" w:eastAsiaTheme="minorHAnsi" w:hAnsi="Times New Roman" w:cs="Times New Roman"/>
                <w:color w:val="auto"/>
              </w:rPr>
            </w:pPr>
            <w:r w:rsidRPr="000E51C4">
              <w:rPr>
                <w:rFonts w:ascii="Times New Roman" w:eastAsiaTheme="minorHAnsi" w:hAnsi="Times New Roman" w:cs="Times New Roman"/>
                <w:b/>
                <w:bCs/>
                <w:color w:val="auto"/>
                <w:sz w:val="26"/>
                <w:szCs w:val="26"/>
              </w:rPr>
              <w:t>B</w:t>
            </w:r>
          </w:p>
        </w:tc>
        <w:tc>
          <w:tcPr>
            <w:tcW w:w="4137" w:type="pct"/>
            <w:gridSpan w:val="7"/>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heme="minorHAnsi" w:hAnsi="Times New Roman" w:cs="Times New Roman"/>
                <w:color w:val="auto"/>
              </w:rPr>
            </w:pPr>
            <w:r w:rsidRPr="000E51C4">
              <w:rPr>
                <w:rFonts w:ascii="Times New Roman" w:eastAsiaTheme="minorHAnsi" w:hAnsi="Times New Roman" w:cs="Times New Roman"/>
                <w:b/>
                <w:bCs/>
                <w:color w:val="auto"/>
                <w:sz w:val="26"/>
                <w:szCs w:val="26"/>
              </w:rPr>
              <w:t>ĐVCTT DO BỘ, CƠ QUAN, UBND TỈNH CHỦ ĐỘNG TRIỂN KHAI</w:t>
            </w:r>
          </w:p>
        </w:tc>
        <w:tc>
          <w:tcPr>
            <w:tcW w:w="645" w:type="pct"/>
            <w:gridSpan w:val="2"/>
            <w:tcBorders>
              <w:top w:val="single" w:sz="4" w:space="0" w:color="auto"/>
              <w:left w:val="single" w:sz="4" w:space="0" w:color="auto"/>
              <w:bottom w:val="nil"/>
              <w:right w:val="single" w:sz="4" w:space="0" w:color="auto"/>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r>
      <w:tr w:rsidR="000E51C4" w:rsidRPr="000E51C4" w:rsidTr="00CC6904">
        <w:trPr>
          <w:trHeight w:val="418"/>
          <w:jc w:val="center"/>
        </w:trPr>
        <w:tc>
          <w:tcPr>
            <w:tcW w:w="218"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bCs/>
                <w:color w:val="auto"/>
                <w:sz w:val="26"/>
                <w:szCs w:val="26"/>
              </w:rPr>
              <w:t>IV</w:t>
            </w:r>
          </w:p>
        </w:tc>
        <w:tc>
          <w:tcPr>
            <w:tcW w:w="111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heme="minorHAnsi" w:hAnsi="Times New Roman" w:cs="Times New Roman"/>
                <w:color w:val="auto"/>
              </w:rPr>
            </w:pPr>
            <w:r w:rsidRPr="000E51C4">
              <w:rPr>
                <w:rFonts w:ascii="Times New Roman" w:eastAsiaTheme="minorHAnsi" w:hAnsi="Times New Roman" w:cs="Times New Roman"/>
                <w:bCs/>
                <w:color w:val="auto"/>
                <w:sz w:val="26"/>
                <w:szCs w:val="26"/>
              </w:rPr>
              <w:t>CẤP XÃ</w:t>
            </w:r>
          </w:p>
        </w:tc>
        <w:tc>
          <w:tcPr>
            <w:tcW w:w="44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421"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64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485"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49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539"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645" w:type="pct"/>
            <w:gridSpan w:val="2"/>
            <w:tcBorders>
              <w:top w:val="single" w:sz="4" w:space="0" w:color="auto"/>
              <w:left w:val="single" w:sz="4" w:space="0" w:color="auto"/>
              <w:bottom w:val="nil"/>
              <w:right w:val="single" w:sz="4" w:space="0" w:color="auto"/>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eastAsia="zh-CN"/>
              </w:rPr>
            </w:pPr>
          </w:p>
        </w:tc>
      </w:tr>
      <w:tr w:rsidR="000E51C4" w:rsidRPr="000E51C4" w:rsidTr="00CC6904">
        <w:trPr>
          <w:trHeight w:val="409"/>
          <w:jc w:val="center"/>
        </w:trPr>
        <w:tc>
          <w:tcPr>
            <w:tcW w:w="218"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bCs/>
                <w:color w:val="auto"/>
                <w:sz w:val="26"/>
                <w:szCs w:val="26"/>
              </w:rPr>
              <w:t>1</w:t>
            </w:r>
          </w:p>
        </w:tc>
        <w:tc>
          <w:tcPr>
            <w:tcW w:w="111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heme="minorHAnsi" w:hAnsi="Times New Roman" w:cs="Times New Roman"/>
                <w:color w:val="auto"/>
              </w:rPr>
            </w:pPr>
            <w:r w:rsidRPr="000E51C4">
              <w:rPr>
                <w:rFonts w:ascii="Times New Roman" w:eastAsiaTheme="minorHAnsi" w:hAnsi="Times New Roman" w:cs="Times New Roman"/>
                <w:bCs/>
                <w:color w:val="auto"/>
                <w:sz w:val="26"/>
                <w:szCs w:val="26"/>
              </w:rPr>
              <w:t>Lĩnh vự</w:t>
            </w:r>
            <w:r w:rsidRPr="000E51C4">
              <w:rPr>
                <w:rFonts w:ascii="Times New Roman" w:eastAsiaTheme="minorHAnsi" w:hAnsi="Times New Roman" w:cs="Times New Roman"/>
                <w:bCs/>
                <w:color w:val="auto"/>
                <w:sz w:val="26"/>
                <w:szCs w:val="26"/>
              </w:rPr>
              <w:t>c Hộ tịch</w:t>
            </w:r>
          </w:p>
        </w:tc>
        <w:tc>
          <w:tcPr>
            <w:tcW w:w="44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421"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64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eastAsia="zh-CN"/>
              </w:rPr>
            </w:pPr>
            <w:r>
              <w:rPr>
                <w:rFonts w:ascii="Times New Roman" w:eastAsia="Times New Roman" w:hAnsi="Times New Roman" w:cs="Times New Roman"/>
                <w:color w:val="auto"/>
                <w:lang w:eastAsia="zh-CN"/>
              </w:rPr>
              <w:t>99</w:t>
            </w:r>
          </w:p>
        </w:tc>
        <w:tc>
          <w:tcPr>
            <w:tcW w:w="485"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49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539"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645" w:type="pct"/>
            <w:gridSpan w:val="2"/>
            <w:tcBorders>
              <w:top w:val="single" w:sz="4" w:space="0" w:color="auto"/>
              <w:left w:val="single" w:sz="4" w:space="0" w:color="auto"/>
              <w:bottom w:val="nil"/>
              <w:right w:val="single" w:sz="4" w:space="0" w:color="auto"/>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eastAsia="zh-CN"/>
              </w:rPr>
            </w:pPr>
            <w:r>
              <w:rPr>
                <w:rFonts w:ascii="Times New Roman" w:eastAsia="Times New Roman" w:hAnsi="Times New Roman" w:cs="Times New Roman"/>
                <w:color w:val="auto"/>
                <w:lang w:eastAsia="zh-CN"/>
              </w:rPr>
              <w:t>1</w:t>
            </w:r>
          </w:p>
        </w:tc>
      </w:tr>
      <w:tr w:rsidR="000E51C4" w:rsidRPr="000E51C4" w:rsidTr="00CC6904">
        <w:trPr>
          <w:trHeight w:val="423"/>
          <w:jc w:val="center"/>
        </w:trPr>
        <w:tc>
          <w:tcPr>
            <w:tcW w:w="218" w:type="pct"/>
            <w:tcBorders>
              <w:top w:val="single" w:sz="4" w:space="0" w:color="auto"/>
              <w:left w:val="single" w:sz="4" w:space="0" w:color="auto"/>
              <w:bottom w:val="nil"/>
              <w:right w:val="nil"/>
            </w:tcBorders>
            <w:shd w:val="clear" w:color="auto" w:fill="FFFFFF"/>
            <w:vAlign w:val="center"/>
          </w:tcPr>
          <w:p w:rsidR="000E51C4" w:rsidRPr="000E51C4" w:rsidRDefault="000E51C4" w:rsidP="00B20278">
            <w:pPr>
              <w:suppressAutoHyphens w:val="0"/>
              <w:autoSpaceDN/>
              <w:jc w:val="center"/>
              <w:textAlignment w:val="auto"/>
              <w:rPr>
                <w:rFonts w:ascii="Times New Roman" w:eastAsiaTheme="minorHAnsi" w:hAnsi="Times New Roman" w:cs="Times New Roman"/>
                <w:color w:val="auto"/>
              </w:rPr>
            </w:pPr>
            <w:r w:rsidRPr="000E51C4">
              <w:rPr>
                <w:rFonts w:ascii="Times New Roman" w:eastAsiaTheme="minorHAnsi" w:hAnsi="Times New Roman" w:cs="Times New Roman"/>
                <w:bCs/>
                <w:color w:val="auto"/>
                <w:sz w:val="26"/>
                <w:szCs w:val="26"/>
              </w:rPr>
              <w:t>2</w:t>
            </w:r>
          </w:p>
        </w:tc>
        <w:tc>
          <w:tcPr>
            <w:tcW w:w="111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heme="minorHAnsi" w:hAnsi="Times New Roman" w:cs="Times New Roman"/>
                <w:color w:val="auto"/>
              </w:rPr>
            </w:pPr>
            <w:r w:rsidRPr="000E51C4">
              <w:rPr>
                <w:rFonts w:ascii="Times New Roman" w:eastAsiaTheme="minorHAnsi" w:hAnsi="Times New Roman" w:cs="Times New Roman"/>
                <w:bCs/>
                <w:color w:val="auto"/>
                <w:sz w:val="26"/>
                <w:szCs w:val="26"/>
              </w:rPr>
              <w:t>Lĩnh vực</w:t>
            </w:r>
            <w:r w:rsidRPr="000E51C4">
              <w:rPr>
                <w:rFonts w:ascii="Times New Roman" w:eastAsiaTheme="minorHAnsi" w:hAnsi="Times New Roman" w:cs="Times New Roman"/>
                <w:bCs/>
                <w:color w:val="auto"/>
                <w:sz w:val="26"/>
                <w:szCs w:val="26"/>
              </w:rPr>
              <w:t xml:space="preserve"> Chứng thực</w:t>
            </w:r>
          </w:p>
        </w:tc>
        <w:tc>
          <w:tcPr>
            <w:tcW w:w="44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421"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64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eastAsia="zh-CN"/>
              </w:rPr>
            </w:pPr>
            <w:r>
              <w:rPr>
                <w:rFonts w:ascii="Times New Roman" w:eastAsia="Times New Roman" w:hAnsi="Times New Roman" w:cs="Times New Roman"/>
                <w:color w:val="auto"/>
                <w:lang w:eastAsia="zh-CN"/>
              </w:rPr>
              <w:t>19</w:t>
            </w:r>
          </w:p>
        </w:tc>
        <w:tc>
          <w:tcPr>
            <w:tcW w:w="485"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49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539"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645" w:type="pct"/>
            <w:gridSpan w:val="2"/>
            <w:tcBorders>
              <w:top w:val="single" w:sz="4" w:space="0" w:color="auto"/>
              <w:left w:val="single" w:sz="4" w:space="0" w:color="auto"/>
              <w:bottom w:val="nil"/>
              <w:right w:val="single" w:sz="4" w:space="0" w:color="auto"/>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eastAsia="zh-CN"/>
              </w:rPr>
            </w:pPr>
            <w:r>
              <w:rPr>
                <w:rFonts w:ascii="Times New Roman" w:eastAsia="Times New Roman" w:hAnsi="Times New Roman" w:cs="Times New Roman"/>
                <w:color w:val="auto"/>
                <w:lang w:eastAsia="zh-CN"/>
              </w:rPr>
              <w:t>1</w:t>
            </w:r>
          </w:p>
        </w:tc>
      </w:tr>
      <w:tr w:rsidR="000E51C4" w:rsidRPr="000E51C4" w:rsidTr="00CC6904">
        <w:trPr>
          <w:trHeight w:val="423"/>
          <w:jc w:val="center"/>
        </w:trPr>
        <w:tc>
          <w:tcPr>
            <w:tcW w:w="218"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bCs/>
                <w:color w:val="auto"/>
                <w:sz w:val="26"/>
                <w:szCs w:val="26"/>
              </w:rPr>
            </w:pPr>
            <w:r w:rsidRPr="000E51C4">
              <w:rPr>
                <w:rFonts w:ascii="Times New Roman" w:eastAsiaTheme="minorHAnsi" w:hAnsi="Times New Roman" w:cs="Times New Roman"/>
                <w:bCs/>
                <w:color w:val="auto"/>
                <w:sz w:val="26"/>
                <w:szCs w:val="26"/>
              </w:rPr>
              <w:t>3</w:t>
            </w:r>
          </w:p>
        </w:tc>
        <w:tc>
          <w:tcPr>
            <w:tcW w:w="111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heme="minorHAnsi" w:hAnsi="Times New Roman" w:cs="Times New Roman"/>
                <w:bCs/>
                <w:color w:val="auto"/>
                <w:sz w:val="26"/>
                <w:szCs w:val="26"/>
              </w:rPr>
            </w:pPr>
            <w:r w:rsidRPr="000E51C4">
              <w:rPr>
                <w:rFonts w:ascii="Times New Roman" w:eastAsiaTheme="minorHAnsi" w:hAnsi="Times New Roman" w:cs="Times New Roman"/>
                <w:bCs/>
                <w:color w:val="auto"/>
                <w:sz w:val="26"/>
                <w:szCs w:val="26"/>
              </w:rPr>
              <w:t>Đất đai</w:t>
            </w:r>
          </w:p>
        </w:tc>
        <w:tc>
          <w:tcPr>
            <w:tcW w:w="44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421"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64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eastAsia="zh-CN"/>
              </w:rPr>
            </w:pPr>
            <w:r>
              <w:rPr>
                <w:rFonts w:ascii="Times New Roman" w:eastAsia="Times New Roman" w:hAnsi="Times New Roman" w:cs="Times New Roman"/>
                <w:color w:val="auto"/>
                <w:lang w:eastAsia="zh-CN"/>
              </w:rPr>
              <w:t>18</w:t>
            </w:r>
          </w:p>
        </w:tc>
        <w:tc>
          <w:tcPr>
            <w:tcW w:w="485"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49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539"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645" w:type="pct"/>
            <w:gridSpan w:val="2"/>
            <w:tcBorders>
              <w:top w:val="single" w:sz="4" w:space="0" w:color="auto"/>
              <w:left w:val="single" w:sz="4" w:space="0" w:color="auto"/>
              <w:bottom w:val="nil"/>
              <w:right w:val="single" w:sz="4" w:space="0" w:color="auto"/>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eastAsia="zh-CN"/>
              </w:rPr>
            </w:pPr>
            <w:r>
              <w:rPr>
                <w:rFonts w:ascii="Times New Roman" w:eastAsia="Times New Roman" w:hAnsi="Times New Roman" w:cs="Times New Roman"/>
                <w:color w:val="auto"/>
                <w:lang w:eastAsia="zh-CN"/>
              </w:rPr>
              <w:t>1</w:t>
            </w:r>
          </w:p>
        </w:tc>
      </w:tr>
      <w:tr w:rsidR="000E51C4" w:rsidRPr="000E51C4" w:rsidTr="00CC6904">
        <w:trPr>
          <w:trHeight w:val="423"/>
          <w:jc w:val="center"/>
        </w:trPr>
        <w:tc>
          <w:tcPr>
            <w:tcW w:w="218"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Pr>
                <w:rFonts w:ascii="Times New Roman" w:eastAsiaTheme="minorHAnsi" w:hAnsi="Times New Roman" w:cs="Times New Roman"/>
                <w:color w:val="auto"/>
              </w:rPr>
              <w:t>4</w:t>
            </w:r>
          </w:p>
        </w:tc>
        <w:tc>
          <w:tcPr>
            <w:tcW w:w="111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heme="minorHAnsi" w:hAnsi="Times New Roman" w:cs="Times New Roman"/>
                <w:color w:val="auto"/>
              </w:rPr>
            </w:pPr>
            <w:r>
              <w:rPr>
                <w:rFonts w:ascii="Times New Roman" w:eastAsiaTheme="minorHAnsi" w:hAnsi="Times New Roman" w:cs="Times New Roman"/>
                <w:color w:val="auto"/>
              </w:rPr>
              <w:t>Lĩnh vực Văn hoá – thể thao</w:t>
            </w:r>
          </w:p>
        </w:tc>
        <w:tc>
          <w:tcPr>
            <w:tcW w:w="44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421"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646" w:type="pct"/>
            <w:tcBorders>
              <w:top w:val="single" w:sz="4" w:space="0" w:color="auto"/>
              <w:left w:val="single" w:sz="4" w:space="0" w:color="auto"/>
              <w:bottom w:val="nil"/>
              <w:right w:val="nil"/>
            </w:tcBorders>
            <w:shd w:val="clear" w:color="auto" w:fill="FFFFFF"/>
            <w:vAlign w:val="center"/>
          </w:tcPr>
          <w:p w:rsidR="000E51C4" w:rsidRDefault="000E51C4" w:rsidP="000E51C4">
            <w:pPr>
              <w:suppressAutoHyphens w:val="0"/>
              <w:autoSpaceDN/>
              <w:textAlignment w:val="auto"/>
              <w:rPr>
                <w:rFonts w:ascii="Times New Roman" w:eastAsia="Times New Roman" w:hAnsi="Times New Roman" w:cs="Times New Roman"/>
                <w:color w:val="auto"/>
                <w:lang w:eastAsia="zh-CN"/>
              </w:rPr>
            </w:pPr>
            <w:r>
              <w:rPr>
                <w:rFonts w:ascii="Times New Roman" w:eastAsia="Times New Roman" w:hAnsi="Times New Roman" w:cs="Times New Roman"/>
                <w:color w:val="auto"/>
                <w:lang w:eastAsia="zh-CN"/>
              </w:rPr>
              <w:t>1</w:t>
            </w:r>
          </w:p>
        </w:tc>
        <w:tc>
          <w:tcPr>
            <w:tcW w:w="485"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49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539"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645" w:type="pct"/>
            <w:gridSpan w:val="2"/>
            <w:tcBorders>
              <w:top w:val="single" w:sz="4" w:space="0" w:color="auto"/>
              <w:left w:val="single" w:sz="4" w:space="0" w:color="auto"/>
              <w:bottom w:val="nil"/>
              <w:right w:val="single" w:sz="4" w:space="0" w:color="auto"/>
            </w:tcBorders>
            <w:shd w:val="clear" w:color="auto" w:fill="FFFFFF"/>
            <w:vAlign w:val="center"/>
          </w:tcPr>
          <w:p w:rsidR="000E51C4" w:rsidRPr="006A3286" w:rsidRDefault="006A3286" w:rsidP="000E51C4">
            <w:pPr>
              <w:suppressAutoHyphens w:val="0"/>
              <w:autoSpaceDN/>
              <w:textAlignment w:val="auto"/>
              <w:rPr>
                <w:rFonts w:ascii="Times New Roman" w:eastAsia="Times New Roman" w:hAnsi="Times New Roman" w:cs="Times New Roman"/>
                <w:color w:val="auto"/>
                <w:lang w:eastAsia="zh-CN"/>
              </w:rPr>
            </w:pPr>
            <w:r>
              <w:rPr>
                <w:rFonts w:ascii="Times New Roman" w:eastAsia="Times New Roman" w:hAnsi="Times New Roman" w:cs="Times New Roman"/>
                <w:color w:val="auto"/>
                <w:lang w:eastAsia="zh-CN"/>
              </w:rPr>
              <w:t>1</w:t>
            </w:r>
          </w:p>
        </w:tc>
      </w:tr>
      <w:tr w:rsidR="000E51C4" w:rsidRPr="000E51C4" w:rsidTr="00CC6904">
        <w:trPr>
          <w:trHeight w:val="423"/>
          <w:jc w:val="center"/>
        </w:trPr>
        <w:tc>
          <w:tcPr>
            <w:tcW w:w="218"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color w:val="auto"/>
              </w:rPr>
            </w:pPr>
            <w:r>
              <w:rPr>
                <w:rFonts w:ascii="Times New Roman" w:eastAsiaTheme="minorHAnsi" w:hAnsi="Times New Roman" w:cs="Times New Roman"/>
                <w:color w:val="auto"/>
              </w:rPr>
              <w:t>5</w:t>
            </w:r>
          </w:p>
        </w:tc>
        <w:tc>
          <w:tcPr>
            <w:tcW w:w="111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heme="minorHAnsi" w:hAnsi="Times New Roman" w:cs="Times New Roman"/>
                <w:color w:val="auto"/>
              </w:rPr>
            </w:pPr>
            <w:r>
              <w:rPr>
                <w:rFonts w:ascii="Times New Roman" w:eastAsiaTheme="minorHAnsi" w:hAnsi="Times New Roman" w:cs="Times New Roman"/>
                <w:color w:val="auto"/>
              </w:rPr>
              <w:t>Lĩnh vực Hoà giải cơ sở</w:t>
            </w:r>
          </w:p>
        </w:tc>
        <w:tc>
          <w:tcPr>
            <w:tcW w:w="44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421"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646"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eastAsia="zh-CN"/>
              </w:rPr>
            </w:pPr>
            <w:r>
              <w:rPr>
                <w:rFonts w:ascii="Times New Roman" w:eastAsia="Times New Roman" w:hAnsi="Times New Roman" w:cs="Times New Roman"/>
                <w:color w:val="auto"/>
                <w:lang w:eastAsia="zh-CN"/>
              </w:rPr>
              <w:t>4</w:t>
            </w:r>
          </w:p>
        </w:tc>
        <w:tc>
          <w:tcPr>
            <w:tcW w:w="485"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490"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539" w:type="pct"/>
            <w:tcBorders>
              <w:top w:val="single" w:sz="4" w:space="0" w:color="auto"/>
              <w:left w:val="single" w:sz="4" w:space="0" w:color="auto"/>
              <w:bottom w:val="nil"/>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color w:val="auto"/>
                <w:lang w:val="vi-VN" w:eastAsia="zh-CN"/>
              </w:rPr>
            </w:pPr>
          </w:p>
        </w:tc>
        <w:tc>
          <w:tcPr>
            <w:tcW w:w="645" w:type="pct"/>
            <w:gridSpan w:val="2"/>
            <w:tcBorders>
              <w:top w:val="single" w:sz="4" w:space="0" w:color="auto"/>
              <w:left w:val="single" w:sz="4" w:space="0" w:color="auto"/>
              <w:bottom w:val="nil"/>
              <w:right w:val="single" w:sz="4" w:space="0" w:color="auto"/>
            </w:tcBorders>
            <w:shd w:val="clear" w:color="auto" w:fill="FFFFFF"/>
            <w:vAlign w:val="center"/>
          </w:tcPr>
          <w:p w:rsidR="000E51C4" w:rsidRPr="000E51C4" w:rsidRDefault="006A3286" w:rsidP="000E51C4">
            <w:pPr>
              <w:suppressAutoHyphens w:val="0"/>
              <w:autoSpaceDN/>
              <w:textAlignment w:val="auto"/>
              <w:rPr>
                <w:rFonts w:ascii="Times New Roman" w:eastAsia="Times New Roman" w:hAnsi="Times New Roman" w:cs="Times New Roman"/>
                <w:color w:val="auto"/>
                <w:lang w:eastAsia="zh-CN"/>
              </w:rPr>
            </w:pPr>
            <w:r>
              <w:rPr>
                <w:rFonts w:ascii="Times New Roman" w:eastAsia="Times New Roman" w:hAnsi="Times New Roman" w:cs="Times New Roman"/>
                <w:color w:val="auto"/>
                <w:lang w:eastAsia="zh-CN"/>
              </w:rPr>
              <w:t>1</w:t>
            </w:r>
          </w:p>
        </w:tc>
      </w:tr>
      <w:tr w:rsidR="000E51C4" w:rsidRPr="000E51C4" w:rsidTr="00CC6904">
        <w:trPr>
          <w:trHeight w:val="557"/>
          <w:jc w:val="center"/>
        </w:trPr>
        <w:tc>
          <w:tcPr>
            <w:tcW w:w="218" w:type="pct"/>
            <w:tcBorders>
              <w:top w:val="single" w:sz="4" w:space="0" w:color="auto"/>
              <w:left w:val="single" w:sz="4" w:space="0" w:color="auto"/>
              <w:bottom w:val="single" w:sz="4" w:space="0" w:color="auto"/>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b/>
                <w:color w:val="auto"/>
                <w:lang w:val="vi-VN" w:eastAsia="zh-CN"/>
              </w:rPr>
            </w:pPr>
          </w:p>
        </w:tc>
        <w:tc>
          <w:tcPr>
            <w:tcW w:w="1116" w:type="pct"/>
            <w:tcBorders>
              <w:top w:val="single" w:sz="4" w:space="0" w:color="auto"/>
              <w:left w:val="single" w:sz="4" w:space="0" w:color="auto"/>
              <w:bottom w:val="single" w:sz="4" w:space="0" w:color="auto"/>
              <w:right w:val="nil"/>
            </w:tcBorders>
            <w:shd w:val="clear" w:color="auto" w:fill="FFFFFF"/>
            <w:vAlign w:val="center"/>
          </w:tcPr>
          <w:p w:rsidR="000E51C4" w:rsidRPr="000E51C4" w:rsidRDefault="000E51C4" w:rsidP="000E51C4">
            <w:pPr>
              <w:suppressAutoHyphens w:val="0"/>
              <w:autoSpaceDN/>
              <w:jc w:val="center"/>
              <w:textAlignment w:val="auto"/>
              <w:rPr>
                <w:rFonts w:ascii="Times New Roman" w:eastAsiaTheme="minorHAnsi" w:hAnsi="Times New Roman" w:cs="Times New Roman"/>
                <w:b/>
                <w:color w:val="auto"/>
              </w:rPr>
            </w:pPr>
            <w:r w:rsidRPr="000E51C4">
              <w:rPr>
                <w:rFonts w:ascii="Times New Roman" w:eastAsiaTheme="minorHAnsi" w:hAnsi="Times New Roman" w:cs="Times New Roman"/>
                <w:b/>
                <w:color w:val="auto"/>
                <w:sz w:val="26"/>
                <w:szCs w:val="26"/>
              </w:rPr>
              <w:t>TỔNG CỘNG</w:t>
            </w:r>
          </w:p>
        </w:tc>
        <w:tc>
          <w:tcPr>
            <w:tcW w:w="440" w:type="pct"/>
            <w:tcBorders>
              <w:top w:val="single" w:sz="4" w:space="0" w:color="auto"/>
              <w:left w:val="single" w:sz="4" w:space="0" w:color="auto"/>
              <w:bottom w:val="single" w:sz="4" w:space="0" w:color="auto"/>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b/>
                <w:color w:val="auto"/>
                <w:lang w:val="vi-VN" w:eastAsia="zh-CN"/>
              </w:rPr>
            </w:pPr>
          </w:p>
        </w:tc>
        <w:tc>
          <w:tcPr>
            <w:tcW w:w="421" w:type="pct"/>
            <w:tcBorders>
              <w:top w:val="single" w:sz="4" w:space="0" w:color="auto"/>
              <w:left w:val="single" w:sz="4" w:space="0" w:color="auto"/>
              <w:bottom w:val="single" w:sz="4" w:space="0" w:color="auto"/>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b/>
                <w:color w:val="auto"/>
                <w:lang w:val="vi-VN" w:eastAsia="zh-CN"/>
              </w:rPr>
            </w:pPr>
          </w:p>
        </w:tc>
        <w:tc>
          <w:tcPr>
            <w:tcW w:w="646" w:type="pct"/>
            <w:tcBorders>
              <w:top w:val="single" w:sz="4" w:space="0" w:color="auto"/>
              <w:left w:val="single" w:sz="4" w:space="0" w:color="auto"/>
              <w:bottom w:val="single" w:sz="4" w:space="0" w:color="auto"/>
              <w:right w:val="nil"/>
            </w:tcBorders>
            <w:shd w:val="clear" w:color="auto" w:fill="FFFFFF"/>
            <w:vAlign w:val="center"/>
          </w:tcPr>
          <w:p w:rsidR="000E51C4" w:rsidRPr="000E51C4" w:rsidRDefault="006A3286" w:rsidP="000E51C4">
            <w:pPr>
              <w:suppressAutoHyphens w:val="0"/>
              <w:autoSpaceDN/>
              <w:textAlignment w:val="auto"/>
              <w:rPr>
                <w:rFonts w:ascii="Times New Roman" w:eastAsia="Times New Roman" w:hAnsi="Times New Roman" w:cs="Times New Roman"/>
                <w:b/>
                <w:color w:val="auto"/>
                <w:lang w:eastAsia="zh-CN"/>
              </w:rPr>
            </w:pPr>
            <w:r>
              <w:rPr>
                <w:rFonts w:ascii="Times New Roman" w:eastAsia="Times New Roman" w:hAnsi="Times New Roman" w:cs="Times New Roman"/>
                <w:b/>
                <w:color w:val="auto"/>
                <w:lang w:eastAsia="zh-CN"/>
              </w:rPr>
              <w:t>141</w:t>
            </w:r>
          </w:p>
        </w:tc>
        <w:tc>
          <w:tcPr>
            <w:tcW w:w="485" w:type="pct"/>
            <w:tcBorders>
              <w:top w:val="single" w:sz="4" w:space="0" w:color="auto"/>
              <w:left w:val="single" w:sz="4" w:space="0" w:color="auto"/>
              <w:bottom w:val="single" w:sz="4" w:space="0" w:color="auto"/>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b/>
                <w:color w:val="auto"/>
                <w:lang w:val="vi-VN" w:eastAsia="zh-CN"/>
              </w:rPr>
            </w:pPr>
          </w:p>
        </w:tc>
        <w:tc>
          <w:tcPr>
            <w:tcW w:w="490" w:type="pct"/>
            <w:tcBorders>
              <w:top w:val="single" w:sz="4" w:space="0" w:color="auto"/>
              <w:left w:val="single" w:sz="4" w:space="0" w:color="auto"/>
              <w:bottom w:val="single" w:sz="4" w:space="0" w:color="auto"/>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b/>
                <w:color w:val="auto"/>
                <w:lang w:val="vi-VN" w:eastAsia="zh-CN"/>
              </w:rPr>
            </w:pPr>
          </w:p>
        </w:tc>
        <w:tc>
          <w:tcPr>
            <w:tcW w:w="539" w:type="pct"/>
            <w:tcBorders>
              <w:top w:val="single" w:sz="4" w:space="0" w:color="auto"/>
              <w:left w:val="single" w:sz="4" w:space="0" w:color="auto"/>
              <w:bottom w:val="single" w:sz="4" w:space="0" w:color="auto"/>
              <w:right w:val="nil"/>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b/>
                <w:color w:val="auto"/>
                <w:lang w:val="vi-VN" w:eastAsia="zh-CN"/>
              </w:rPr>
            </w:pPr>
          </w:p>
        </w:tc>
        <w:tc>
          <w:tcPr>
            <w:tcW w:w="64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E51C4" w:rsidRPr="000E51C4" w:rsidRDefault="000E51C4" w:rsidP="000E51C4">
            <w:pPr>
              <w:suppressAutoHyphens w:val="0"/>
              <w:autoSpaceDN/>
              <w:textAlignment w:val="auto"/>
              <w:rPr>
                <w:rFonts w:ascii="Times New Roman" w:eastAsia="Times New Roman" w:hAnsi="Times New Roman" w:cs="Times New Roman"/>
                <w:b/>
                <w:color w:val="auto"/>
                <w:lang w:val="vi-VN" w:eastAsia="zh-CN"/>
              </w:rPr>
            </w:pPr>
          </w:p>
        </w:tc>
      </w:tr>
    </w:tbl>
    <w:p w:rsidR="000E51C4" w:rsidRDefault="000E51C4"/>
    <w:sectPr w:rsidR="000E51C4" w:rsidSect="006A3286">
      <w:headerReference w:type="default" r:id="rId8"/>
      <w:pgSz w:w="16840" w:h="11907" w:orient="landscape"/>
      <w:pgMar w:top="709" w:right="1134"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FBB" w:rsidRDefault="00D33FBB">
      <w:r>
        <w:separator/>
      </w:r>
    </w:p>
  </w:endnote>
  <w:endnote w:type="continuationSeparator" w:id="0">
    <w:p w:rsidR="00D33FBB" w:rsidRDefault="00D3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FBB" w:rsidRDefault="00D33FBB">
      <w:r>
        <w:separator/>
      </w:r>
    </w:p>
  </w:footnote>
  <w:footnote w:type="continuationSeparator" w:id="0">
    <w:p w:rsidR="00D33FBB" w:rsidRDefault="00D33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66" w:rsidRDefault="00164087">
    <w:pPr>
      <w:pStyle w:val="Header"/>
      <w:jc w:val="center"/>
    </w:pPr>
    <w:r>
      <w:fldChar w:fldCharType="begin"/>
    </w:r>
    <w:r>
      <w:instrText xml:space="preserve"> PAGE </w:instrText>
    </w:r>
    <w:r>
      <w:fldChar w:fldCharType="separate"/>
    </w:r>
    <w:r w:rsidR="00A91A06">
      <w:rPr>
        <w:noProof/>
      </w:rPr>
      <w:t>2</w:t>
    </w:r>
    <w:r>
      <w:fldChar w:fldCharType="end"/>
    </w:r>
  </w:p>
  <w:p w:rsidR="00263D66" w:rsidRDefault="00D33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66" w:rsidRDefault="00D33FBB">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87"/>
    <w:rsid w:val="000723FD"/>
    <w:rsid w:val="000E51C4"/>
    <w:rsid w:val="00105087"/>
    <w:rsid w:val="001314FD"/>
    <w:rsid w:val="00164087"/>
    <w:rsid w:val="00180078"/>
    <w:rsid w:val="001D23B1"/>
    <w:rsid w:val="0026481A"/>
    <w:rsid w:val="00290238"/>
    <w:rsid w:val="002A017C"/>
    <w:rsid w:val="002D52B2"/>
    <w:rsid w:val="002E3383"/>
    <w:rsid w:val="003651F9"/>
    <w:rsid w:val="00372E09"/>
    <w:rsid w:val="003741D1"/>
    <w:rsid w:val="003842C8"/>
    <w:rsid w:val="003F1511"/>
    <w:rsid w:val="00401B5E"/>
    <w:rsid w:val="00402C40"/>
    <w:rsid w:val="004223B4"/>
    <w:rsid w:val="004365B6"/>
    <w:rsid w:val="004B1994"/>
    <w:rsid w:val="004C002E"/>
    <w:rsid w:val="00501C19"/>
    <w:rsid w:val="00583894"/>
    <w:rsid w:val="005F1918"/>
    <w:rsid w:val="00607221"/>
    <w:rsid w:val="006A2DAB"/>
    <w:rsid w:val="006A3286"/>
    <w:rsid w:val="006B3262"/>
    <w:rsid w:val="006E40F8"/>
    <w:rsid w:val="006F01F2"/>
    <w:rsid w:val="0070627F"/>
    <w:rsid w:val="007169CE"/>
    <w:rsid w:val="007A4B91"/>
    <w:rsid w:val="007D604B"/>
    <w:rsid w:val="0085187F"/>
    <w:rsid w:val="008D03FB"/>
    <w:rsid w:val="0093642A"/>
    <w:rsid w:val="00947307"/>
    <w:rsid w:val="00975BBA"/>
    <w:rsid w:val="00A23ED8"/>
    <w:rsid w:val="00A91A06"/>
    <w:rsid w:val="00A934DA"/>
    <w:rsid w:val="00B65A4B"/>
    <w:rsid w:val="00C83C64"/>
    <w:rsid w:val="00CA275F"/>
    <w:rsid w:val="00CB0F15"/>
    <w:rsid w:val="00D322EF"/>
    <w:rsid w:val="00D33FBB"/>
    <w:rsid w:val="00D81B22"/>
    <w:rsid w:val="00DA54B3"/>
    <w:rsid w:val="00DB5341"/>
    <w:rsid w:val="00E11E7F"/>
    <w:rsid w:val="00E84E86"/>
    <w:rsid w:val="00EC0584"/>
    <w:rsid w:val="00EC6109"/>
    <w:rsid w:val="00F655CB"/>
    <w:rsid w:val="00F9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4087"/>
    <w:pPr>
      <w:widowControl w:val="0"/>
      <w:suppressAutoHyphens/>
      <w:autoSpaceDN w:val="0"/>
      <w:spacing w:after="0" w:line="240" w:lineRule="auto"/>
      <w:textAlignment w:val="baseline"/>
    </w:pPr>
    <w:rPr>
      <w:rFonts w:ascii="Courier New" w:eastAsia="Calibri" w:hAnsi="Courier New" w:cs="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rsid w:val="00164087"/>
    <w:rPr>
      <w:sz w:val="26"/>
    </w:rPr>
  </w:style>
  <w:style w:type="character" w:customStyle="1" w:styleId="Vnbnnidung2">
    <w:name w:val="Văn bản nội dung (2)_"/>
    <w:rsid w:val="00164087"/>
  </w:style>
  <w:style w:type="character" w:customStyle="1" w:styleId="Tiu3">
    <w:name w:val="Tiêu đề #3_"/>
    <w:rsid w:val="00164087"/>
    <w:rPr>
      <w:b/>
    </w:rPr>
  </w:style>
  <w:style w:type="paragraph" w:customStyle="1" w:styleId="Vnbnnidung0">
    <w:name w:val="Văn bản nội dung"/>
    <w:basedOn w:val="Normal"/>
    <w:rsid w:val="00164087"/>
    <w:pPr>
      <w:spacing w:after="100" w:line="276" w:lineRule="auto"/>
      <w:ind w:firstLine="400"/>
    </w:pPr>
    <w:rPr>
      <w:rFonts w:ascii="Times New Roman" w:eastAsia="Times New Roman" w:hAnsi="Times New Roman" w:cs="Times New Roman"/>
      <w:color w:val="auto"/>
      <w:sz w:val="26"/>
      <w:szCs w:val="20"/>
    </w:rPr>
  </w:style>
  <w:style w:type="paragraph" w:customStyle="1" w:styleId="Vnbnnidung20">
    <w:name w:val="Văn bản nội dung (2)"/>
    <w:basedOn w:val="Normal"/>
    <w:rsid w:val="00164087"/>
    <w:pPr>
      <w:spacing w:line="251" w:lineRule="auto"/>
    </w:pPr>
    <w:rPr>
      <w:rFonts w:ascii="Times New Roman" w:eastAsia="Times New Roman" w:hAnsi="Times New Roman" w:cs="Times New Roman"/>
      <w:color w:val="auto"/>
      <w:sz w:val="20"/>
      <w:szCs w:val="20"/>
    </w:rPr>
  </w:style>
  <w:style w:type="paragraph" w:customStyle="1" w:styleId="Tiu30">
    <w:name w:val="Tiêu đề #3"/>
    <w:basedOn w:val="Normal"/>
    <w:rsid w:val="00164087"/>
    <w:pPr>
      <w:spacing w:after="80" w:line="264" w:lineRule="auto"/>
      <w:ind w:firstLine="210"/>
      <w:outlineLvl w:val="2"/>
    </w:pPr>
    <w:rPr>
      <w:rFonts w:ascii="Times New Roman" w:eastAsia="Times New Roman" w:hAnsi="Times New Roman" w:cs="Times New Roman"/>
      <w:b/>
      <w:color w:val="auto"/>
      <w:sz w:val="20"/>
      <w:szCs w:val="20"/>
    </w:rPr>
  </w:style>
  <w:style w:type="paragraph" w:styleId="Header">
    <w:name w:val="header"/>
    <w:basedOn w:val="Normal"/>
    <w:link w:val="HeaderChar"/>
    <w:rsid w:val="00164087"/>
    <w:pPr>
      <w:tabs>
        <w:tab w:val="center" w:pos="4680"/>
        <w:tab w:val="right" w:pos="9360"/>
      </w:tabs>
    </w:pPr>
  </w:style>
  <w:style w:type="character" w:customStyle="1" w:styleId="HeaderChar">
    <w:name w:val="Header Char"/>
    <w:basedOn w:val="DefaultParagraphFont"/>
    <w:link w:val="Header"/>
    <w:rsid w:val="00164087"/>
    <w:rPr>
      <w:rFonts w:ascii="Courier New" w:eastAsia="Calibri" w:hAnsi="Courier New" w:cs="Courier New"/>
      <w:color w:val="000000"/>
      <w:sz w:val="24"/>
      <w:szCs w:val="24"/>
    </w:rPr>
  </w:style>
  <w:style w:type="character" w:customStyle="1" w:styleId="Chthchbng">
    <w:name w:val="Chú thích bảng_"/>
    <w:rsid w:val="00164087"/>
    <w:rPr>
      <w:b/>
    </w:rPr>
  </w:style>
  <w:style w:type="character" w:customStyle="1" w:styleId="Khc">
    <w:name w:val="Khác_"/>
    <w:rsid w:val="00164087"/>
    <w:rPr>
      <w:sz w:val="26"/>
    </w:rPr>
  </w:style>
  <w:style w:type="paragraph" w:customStyle="1" w:styleId="Chthchbng0">
    <w:name w:val="Chú thích bảng"/>
    <w:basedOn w:val="Normal"/>
    <w:rsid w:val="00164087"/>
    <w:rPr>
      <w:rFonts w:ascii="Times New Roman" w:eastAsia="Times New Roman" w:hAnsi="Times New Roman" w:cs="Times New Roman"/>
      <w:b/>
      <w:color w:val="auto"/>
      <w:sz w:val="20"/>
      <w:szCs w:val="20"/>
    </w:rPr>
  </w:style>
  <w:style w:type="paragraph" w:customStyle="1" w:styleId="Khc0">
    <w:name w:val="Khác"/>
    <w:basedOn w:val="Normal"/>
    <w:rsid w:val="00164087"/>
    <w:pPr>
      <w:spacing w:after="100" w:line="276" w:lineRule="auto"/>
      <w:ind w:firstLine="400"/>
    </w:pPr>
    <w:rPr>
      <w:rFonts w:ascii="Times New Roman" w:eastAsia="Times New Roman" w:hAnsi="Times New Roman" w:cs="Times New Roman"/>
      <w:color w:val="auto"/>
      <w:sz w:val="26"/>
      <w:szCs w:val="20"/>
    </w:rPr>
  </w:style>
  <w:style w:type="paragraph" w:customStyle="1" w:styleId="rtejustify">
    <w:name w:val="rtejustify"/>
    <w:basedOn w:val="Normal"/>
    <w:rsid w:val="00164087"/>
    <w:pPr>
      <w:widowControl/>
      <w:spacing w:before="100" w:after="100"/>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CB0F15"/>
    <w:rPr>
      <w:rFonts w:ascii="Tahoma" w:hAnsi="Tahoma" w:cs="Tahoma"/>
      <w:sz w:val="16"/>
      <w:szCs w:val="16"/>
    </w:rPr>
  </w:style>
  <w:style w:type="character" w:customStyle="1" w:styleId="BalloonTextChar">
    <w:name w:val="Balloon Text Char"/>
    <w:basedOn w:val="DefaultParagraphFont"/>
    <w:link w:val="BalloonText"/>
    <w:uiPriority w:val="99"/>
    <w:semiHidden/>
    <w:rsid w:val="00CB0F15"/>
    <w:rPr>
      <w:rFonts w:ascii="Tahoma" w:eastAsia="Calibri" w:hAnsi="Tahoma" w:cs="Tahoma"/>
      <w:color w:val="000000"/>
      <w:sz w:val="16"/>
      <w:szCs w:val="16"/>
    </w:rPr>
  </w:style>
  <w:style w:type="paragraph" w:customStyle="1" w:styleId="Char">
    <w:name w:val="Char"/>
    <w:basedOn w:val="Normal"/>
    <w:rsid w:val="008D03FB"/>
    <w:pPr>
      <w:suppressAutoHyphens w:val="0"/>
      <w:autoSpaceDN/>
      <w:jc w:val="both"/>
      <w:textAlignment w:val="auto"/>
    </w:pPr>
    <w:rPr>
      <w:rFonts w:ascii="Times New Roman" w:eastAsia="SimSun" w:hAnsi="Times New Roman" w:cs="Times New Roman"/>
      <w:color w:val="auto"/>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4087"/>
    <w:pPr>
      <w:widowControl w:val="0"/>
      <w:suppressAutoHyphens/>
      <w:autoSpaceDN w:val="0"/>
      <w:spacing w:after="0" w:line="240" w:lineRule="auto"/>
      <w:textAlignment w:val="baseline"/>
    </w:pPr>
    <w:rPr>
      <w:rFonts w:ascii="Courier New" w:eastAsia="Calibri" w:hAnsi="Courier New" w:cs="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rsid w:val="00164087"/>
    <w:rPr>
      <w:sz w:val="26"/>
    </w:rPr>
  </w:style>
  <w:style w:type="character" w:customStyle="1" w:styleId="Vnbnnidung2">
    <w:name w:val="Văn bản nội dung (2)_"/>
    <w:rsid w:val="00164087"/>
  </w:style>
  <w:style w:type="character" w:customStyle="1" w:styleId="Tiu3">
    <w:name w:val="Tiêu đề #3_"/>
    <w:rsid w:val="00164087"/>
    <w:rPr>
      <w:b/>
    </w:rPr>
  </w:style>
  <w:style w:type="paragraph" w:customStyle="1" w:styleId="Vnbnnidung0">
    <w:name w:val="Văn bản nội dung"/>
    <w:basedOn w:val="Normal"/>
    <w:rsid w:val="00164087"/>
    <w:pPr>
      <w:spacing w:after="100" w:line="276" w:lineRule="auto"/>
      <w:ind w:firstLine="400"/>
    </w:pPr>
    <w:rPr>
      <w:rFonts w:ascii="Times New Roman" w:eastAsia="Times New Roman" w:hAnsi="Times New Roman" w:cs="Times New Roman"/>
      <w:color w:val="auto"/>
      <w:sz w:val="26"/>
      <w:szCs w:val="20"/>
    </w:rPr>
  </w:style>
  <w:style w:type="paragraph" w:customStyle="1" w:styleId="Vnbnnidung20">
    <w:name w:val="Văn bản nội dung (2)"/>
    <w:basedOn w:val="Normal"/>
    <w:rsid w:val="00164087"/>
    <w:pPr>
      <w:spacing w:line="251" w:lineRule="auto"/>
    </w:pPr>
    <w:rPr>
      <w:rFonts w:ascii="Times New Roman" w:eastAsia="Times New Roman" w:hAnsi="Times New Roman" w:cs="Times New Roman"/>
      <w:color w:val="auto"/>
      <w:sz w:val="20"/>
      <w:szCs w:val="20"/>
    </w:rPr>
  </w:style>
  <w:style w:type="paragraph" w:customStyle="1" w:styleId="Tiu30">
    <w:name w:val="Tiêu đề #3"/>
    <w:basedOn w:val="Normal"/>
    <w:rsid w:val="00164087"/>
    <w:pPr>
      <w:spacing w:after="80" w:line="264" w:lineRule="auto"/>
      <w:ind w:firstLine="210"/>
      <w:outlineLvl w:val="2"/>
    </w:pPr>
    <w:rPr>
      <w:rFonts w:ascii="Times New Roman" w:eastAsia="Times New Roman" w:hAnsi="Times New Roman" w:cs="Times New Roman"/>
      <w:b/>
      <w:color w:val="auto"/>
      <w:sz w:val="20"/>
      <w:szCs w:val="20"/>
    </w:rPr>
  </w:style>
  <w:style w:type="paragraph" w:styleId="Header">
    <w:name w:val="header"/>
    <w:basedOn w:val="Normal"/>
    <w:link w:val="HeaderChar"/>
    <w:rsid w:val="00164087"/>
    <w:pPr>
      <w:tabs>
        <w:tab w:val="center" w:pos="4680"/>
        <w:tab w:val="right" w:pos="9360"/>
      </w:tabs>
    </w:pPr>
  </w:style>
  <w:style w:type="character" w:customStyle="1" w:styleId="HeaderChar">
    <w:name w:val="Header Char"/>
    <w:basedOn w:val="DefaultParagraphFont"/>
    <w:link w:val="Header"/>
    <w:rsid w:val="00164087"/>
    <w:rPr>
      <w:rFonts w:ascii="Courier New" w:eastAsia="Calibri" w:hAnsi="Courier New" w:cs="Courier New"/>
      <w:color w:val="000000"/>
      <w:sz w:val="24"/>
      <w:szCs w:val="24"/>
    </w:rPr>
  </w:style>
  <w:style w:type="character" w:customStyle="1" w:styleId="Chthchbng">
    <w:name w:val="Chú thích bảng_"/>
    <w:rsid w:val="00164087"/>
    <w:rPr>
      <w:b/>
    </w:rPr>
  </w:style>
  <w:style w:type="character" w:customStyle="1" w:styleId="Khc">
    <w:name w:val="Khác_"/>
    <w:rsid w:val="00164087"/>
    <w:rPr>
      <w:sz w:val="26"/>
    </w:rPr>
  </w:style>
  <w:style w:type="paragraph" w:customStyle="1" w:styleId="Chthchbng0">
    <w:name w:val="Chú thích bảng"/>
    <w:basedOn w:val="Normal"/>
    <w:rsid w:val="00164087"/>
    <w:rPr>
      <w:rFonts w:ascii="Times New Roman" w:eastAsia="Times New Roman" w:hAnsi="Times New Roman" w:cs="Times New Roman"/>
      <w:b/>
      <w:color w:val="auto"/>
      <w:sz w:val="20"/>
      <w:szCs w:val="20"/>
    </w:rPr>
  </w:style>
  <w:style w:type="paragraph" w:customStyle="1" w:styleId="Khc0">
    <w:name w:val="Khác"/>
    <w:basedOn w:val="Normal"/>
    <w:rsid w:val="00164087"/>
    <w:pPr>
      <w:spacing w:after="100" w:line="276" w:lineRule="auto"/>
      <w:ind w:firstLine="400"/>
    </w:pPr>
    <w:rPr>
      <w:rFonts w:ascii="Times New Roman" w:eastAsia="Times New Roman" w:hAnsi="Times New Roman" w:cs="Times New Roman"/>
      <w:color w:val="auto"/>
      <w:sz w:val="26"/>
      <w:szCs w:val="20"/>
    </w:rPr>
  </w:style>
  <w:style w:type="paragraph" w:customStyle="1" w:styleId="rtejustify">
    <w:name w:val="rtejustify"/>
    <w:basedOn w:val="Normal"/>
    <w:rsid w:val="00164087"/>
    <w:pPr>
      <w:widowControl/>
      <w:spacing w:before="100" w:after="100"/>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CB0F15"/>
    <w:rPr>
      <w:rFonts w:ascii="Tahoma" w:hAnsi="Tahoma" w:cs="Tahoma"/>
      <w:sz w:val="16"/>
      <w:szCs w:val="16"/>
    </w:rPr>
  </w:style>
  <w:style w:type="character" w:customStyle="1" w:styleId="BalloonTextChar">
    <w:name w:val="Balloon Text Char"/>
    <w:basedOn w:val="DefaultParagraphFont"/>
    <w:link w:val="BalloonText"/>
    <w:uiPriority w:val="99"/>
    <w:semiHidden/>
    <w:rsid w:val="00CB0F15"/>
    <w:rPr>
      <w:rFonts w:ascii="Tahoma" w:eastAsia="Calibri" w:hAnsi="Tahoma" w:cs="Tahoma"/>
      <w:color w:val="000000"/>
      <w:sz w:val="16"/>
      <w:szCs w:val="16"/>
    </w:rPr>
  </w:style>
  <w:style w:type="paragraph" w:customStyle="1" w:styleId="Char">
    <w:name w:val="Char"/>
    <w:basedOn w:val="Normal"/>
    <w:rsid w:val="008D03FB"/>
    <w:pPr>
      <w:suppressAutoHyphens w:val="0"/>
      <w:autoSpaceDN/>
      <w:jc w:val="both"/>
      <w:textAlignment w:val="auto"/>
    </w:pPr>
    <w:rPr>
      <w:rFonts w:ascii="Times New Roman" w:eastAsia="SimSun" w:hAnsi="Times New Roman" w:cs="Times New Roman"/>
      <w:color w:val="auto"/>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Administrator</cp:lastModifiedBy>
  <cp:revision>3</cp:revision>
  <cp:lastPrinted>2024-06-14T08:38:00Z</cp:lastPrinted>
  <dcterms:created xsi:type="dcterms:W3CDTF">2024-06-14T06:45:00Z</dcterms:created>
  <dcterms:modified xsi:type="dcterms:W3CDTF">2024-06-14T08:46:00Z</dcterms:modified>
</cp:coreProperties>
</file>